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8A57" w14:textId="180C4706" w:rsidR="00D246A4" w:rsidRPr="00BD27AE" w:rsidRDefault="00D246A4" w:rsidP="00B971E1">
      <w:pPr>
        <w:autoSpaceDE w:val="0"/>
        <w:autoSpaceDN w:val="0"/>
        <w:adjustRightInd w:val="0"/>
        <w:jc w:val="center"/>
        <w:rPr>
          <w:rFonts w:ascii="ＭＳ 明朝" w:hAnsi="ＭＳ 明朝"/>
          <w:kern w:val="0"/>
          <w:sz w:val="28"/>
          <w:szCs w:val="32"/>
        </w:rPr>
      </w:pPr>
    </w:p>
    <w:p w14:paraId="1659FD81" w14:textId="07E8328C" w:rsidR="00D246A4" w:rsidRPr="00BD27AE" w:rsidRDefault="00B971E1">
      <w:pPr>
        <w:autoSpaceDE w:val="0"/>
        <w:autoSpaceDN w:val="0"/>
        <w:adjustRightInd w:val="0"/>
        <w:jc w:val="center"/>
        <w:rPr>
          <w:rFonts w:ascii="ＭＳ 明朝" w:hAnsi="ＭＳ 明朝"/>
          <w:kern w:val="0"/>
          <w:sz w:val="28"/>
          <w:szCs w:val="32"/>
        </w:rPr>
      </w:pPr>
      <w:r w:rsidRPr="00BD27AE">
        <w:rPr>
          <w:rFonts w:ascii="ＭＳ 明朝" w:hAnsi="ＭＳ 明朝"/>
          <w:noProof/>
          <w:kern w:val="0"/>
          <w:sz w:val="28"/>
          <w:szCs w:val="32"/>
        </w:rPr>
        <mc:AlternateContent>
          <mc:Choice Requires="wps">
            <w:drawing>
              <wp:anchor distT="45720" distB="45720" distL="114300" distR="114300" simplePos="0" relativeHeight="251658254" behindDoc="0" locked="0" layoutInCell="1" allowOverlap="1" wp14:anchorId="41AA6112" wp14:editId="054D4ADB">
                <wp:simplePos x="0" y="0"/>
                <wp:positionH relativeFrom="margin">
                  <wp:posOffset>22860</wp:posOffset>
                </wp:positionH>
                <wp:positionV relativeFrom="paragraph">
                  <wp:posOffset>705485</wp:posOffset>
                </wp:positionV>
                <wp:extent cx="5646420" cy="19354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935480"/>
                        </a:xfrm>
                        <a:prstGeom prst="rect">
                          <a:avLst/>
                        </a:prstGeom>
                        <a:solidFill>
                          <a:srgbClr val="FFFFFF"/>
                        </a:solidFill>
                        <a:ln w="9525">
                          <a:solidFill>
                            <a:srgbClr val="000000"/>
                          </a:solidFill>
                          <a:miter lim="800000"/>
                          <a:headEnd/>
                          <a:tailEnd/>
                        </a:ln>
                      </wps:spPr>
                      <wps:txbx>
                        <w:txbxContent>
                          <w:p w14:paraId="2819E89F" w14:textId="0108DA07" w:rsidR="00D83D00" w:rsidRDefault="00823EF9" w:rsidP="00D83D00">
                            <w:pPr>
                              <w:autoSpaceDE w:val="0"/>
                              <w:autoSpaceDN w:val="0"/>
                              <w:adjustRightInd w:val="0"/>
                              <w:jc w:val="center"/>
                              <w:rPr>
                                <w:rFonts w:ascii="ＭＳ ゴシック" w:eastAsia="ＭＳ ゴシック" w:hAnsi="ＭＳ 明朝"/>
                                <w:b/>
                                <w:bCs/>
                                <w:kern w:val="0"/>
                                <w:sz w:val="32"/>
                                <w:szCs w:val="32"/>
                              </w:rPr>
                            </w:pPr>
                            <w:r w:rsidRPr="00C32E78">
                              <w:rPr>
                                <w:rFonts w:ascii="ＭＳ ゴシック" w:eastAsia="ＭＳ ゴシック" w:hAnsi="ＭＳ 明朝" w:hint="eastAsia"/>
                                <w:b/>
                                <w:bCs/>
                                <w:kern w:val="0"/>
                                <w:sz w:val="32"/>
                                <w:szCs w:val="32"/>
                              </w:rPr>
                              <w:t>令和</w:t>
                            </w:r>
                            <w:r>
                              <w:rPr>
                                <w:rFonts w:ascii="ＭＳ ゴシック" w:eastAsia="ＭＳ ゴシック" w:hAnsi="ＭＳ 明朝" w:hint="eastAsia"/>
                                <w:b/>
                                <w:bCs/>
                                <w:kern w:val="0"/>
                                <w:sz w:val="32"/>
                                <w:szCs w:val="32"/>
                              </w:rPr>
                              <w:t>７</w:t>
                            </w:r>
                            <w:r w:rsidRPr="00C32E78">
                              <w:rPr>
                                <w:rFonts w:ascii="ＭＳ ゴシック" w:eastAsia="ＭＳ ゴシック" w:hAnsi="ＭＳ 明朝" w:hint="eastAsia"/>
                                <w:b/>
                                <w:bCs/>
                                <w:kern w:val="0"/>
                                <w:sz w:val="32"/>
                                <w:szCs w:val="32"/>
                              </w:rPr>
                              <w:t>年度</w:t>
                            </w:r>
                            <w:r w:rsidR="00D83D00" w:rsidRPr="00D83D00">
                              <w:rPr>
                                <w:rFonts w:ascii="ＭＳ ゴシック" w:eastAsia="ＭＳ ゴシック" w:hAnsi="ＭＳ 明朝" w:hint="eastAsia"/>
                                <w:b/>
                                <w:bCs/>
                                <w:kern w:val="0"/>
                                <w:sz w:val="32"/>
                                <w:szCs w:val="32"/>
                              </w:rPr>
                              <w:t>石油精製合理化対策事業費等補助金</w:t>
                            </w:r>
                          </w:p>
                          <w:p w14:paraId="70F43405" w14:textId="680BCF3B" w:rsidR="00DA6DBE" w:rsidRPr="00EC3D90" w:rsidRDefault="00D83D00" w:rsidP="00EC3D90">
                            <w:pPr>
                              <w:autoSpaceDE w:val="0"/>
                              <w:autoSpaceDN w:val="0"/>
                              <w:adjustRightInd w:val="0"/>
                              <w:jc w:val="center"/>
                              <w:rPr>
                                <w:rFonts w:ascii="ＭＳ ゴシック" w:eastAsia="ＭＳ ゴシック" w:hAnsi="ＭＳ 明朝"/>
                                <w:b/>
                                <w:bCs/>
                                <w:kern w:val="0"/>
                                <w:sz w:val="32"/>
                                <w:szCs w:val="32"/>
                              </w:rPr>
                            </w:pPr>
                            <w:r w:rsidRPr="00D83D00">
                              <w:rPr>
                                <w:rFonts w:ascii="ＭＳ ゴシック" w:eastAsia="ＭＳ ゴシック" w:hAnsi="ＭＳ 明朝" w:hint="eastAsia"/>
                                <w:b/>
                                <w:bCs/>
                                <w:kern w:val="0"/>
                                <w:sz w:val="32"/>
                                <w:szCs w:val="32"/>
                              </w:rPr>
                              <w:t>（石油供給構造高度化事業費のうち、燃料等災害対応体制整備事業（うち化石燃料等供給体制の強靱化支援事業））</w:t>
                            </w:r>
                            <w:r w:rsidR="00823EF9" w:rsidRPr="00C32E78">
                              <w:rPr>
                                <w:rFonts w:ascii="ＭＳ ゴシック" w:eastAsia="ＭＳ ゴシック" w:hAnsi="ＭＳ 明朝" w:hint="eastAsia"/>
                                <w:b/>
                                <w:bCs/>
                                <w:kern w:val="0"/>
                                <w:sz w:val="32"/>
                                <w:szCs w:val="32"/>
                              </w:rPr>
                              <w:t>公募要領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A6112" id="_x0000_t202" coordsize="21600,21600" o:spt="202" path="m,l,21600r21600,l21600,xe">
                <v:stroke joinstyle="miter"/>
                <v:path gradientshapeok="t" o:connecttype="rect"/>
              </v:shapetype>
              <v:shape id="テキスト ボックス 2" o:spid="_x0000_s1026" type="#_x0000_t202" style="position:absolute;left:0;text-align:left;margin-left:1.8pt;margin-top:55.55pt;width:444.6pt;height:152.4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">
                <v:textbox>
                  <w:txbxContent>
                    <w:p w14:paraId="2819E89F" w14:textId="0108DA07" w:rsidR="00D83D00" w:rsidRDefault="00823EF9" w:rsidP="00D83D00">
                      <w:pPr>
                        <w:autoSpaceDE w:val="0"/>
                        <w:autoSpaceDN w:val="0"/>
                        <w:adjustRightInd w:val="0"/>
                        <w:jc w:val="center"/>
                        <w:rPr>
                          <w:rFonts w:ascii="ＭＳ ゴシック" w:eastAsia="ＭＳ ゴシック" w:hAnsi="ＭＳ 明朝"/>
                          <w:b/>
                          <w:bCs/>
                          <w:kern w:val="0"/>
                          <w:sz w:val="32"/>
                          <w:szCs w:val="32"/>
                        </w:rPr>
                      </w:pPr>
                      <w:r w:rsidRPr="00C32E78">
                        <w:rPr>
                          <w:rFonts w:ascii="ＭＳ ゴシック" w:eastAsia="ＭＳ ゴシック" w:hAnsi="ＭＳ 明朝" w:hint="eastAsia"/>
                          <w:b/>
                          <w:bCs/>
                          <w:kern w:val="0"/>
                          <w:sz w:val="32"/>
                          <w:szCs w:val="32"/>
                        </w:rPr>
                        <w:t>令和</w:t>
                      </w:r>
                      <w:r>
                        <w:rPr>
                          <w:rFonts w:ascii="ＭＳ ゴシック" w:eastAsia="ＭＳ ゴシック" w:hAnsi="ＭＳ 明朝" w:hint="eastAsia"/>
                          <w:b/>
                          <w:bCs/>
                          <w:kern w:val="0"/>
                          <w:sz w:val="32"/>
                          <w:szCs w:val="32"/>
                        </w:rPr>
                        <w:t>７</w:t>
                      </w:r>
                      <w:r w:rsidRPr="00C32E78">
                        <w:rPr>
                          <w:rFonts w:ascii="ＭＳ ゴシック" w:eastAsia="ＭＳ ゴシック" w:hAnsi="ＭＳ 明朝" w:hint="eastAsia"/>
                          <w:b/>
                          <w:bCs/>
                          <w:kern w:val="0"/>
                          <w:sz w:val="32"/>
                          <w:szCs w:val="32"/>
                        </w:rPr>
                        <w:t>年度</w:t>
                      </w:r>
                      <w:r w:rsidR="00D83D00" w:rsidRPr="00D83D00">
                        <w:rPr>
                          <w:rFonts w:ascii="ＭＳ ゴシック" w:eastAsia="ＭＳ ゴシック" w:hAnsi="ＭＳ 明朝" w:hint="eastAsia"/>
                          <w:b/>
                          <w:bCs/>
                          <w:kern w:val="0"/>
                          <w:sz w:val="32"/>
                          <w:szCs w:val="32"/>
                        </w:rPr>
                        <w:t>石油精製合理化対策事業費等補助金</w:t>
                      </w:r>
                    </w:p>
                    <w:p w14:paraId="70F43405" w14:textId="680BCF3B" w:rsidR="00DA6DBE" w:rsidRPr="00EC3D90" w:rsidRDefault="00D83D00" w:rsidP="00EC3D90">
                      <w:pPr>
                        <w:autoSpaceDE w:val="0"/>
                        <w:autoSpaceDN w:val="0"/>
                        <w:adjustRightInd w:val="0"/>
                        <w:jc w:val="center"/>
                        <w:rPr>
                          <w:rFonts w:ascii="ＭＳ ゴシック" w:eastAsia="ＭＳ ゴシック" w:hAnsi="ＭＳ 明朝"/>
                          <w:b/>
                          <w:bCs/>
                          <w:kern w:val="0"/>
                          <w:sz w:val="32"/>
                          <w:szCs w:val="32"/>
                        </w:rPr>
                      </w:pPr>
                      <w:r w:rsidRPr="00D83D00">
                        <w:rPr>
                          <w:rFonts w:ascii="ＭＳ ゴシック" w:eastAsia="ＭＳ ゴシック" w:hAnsi="ＭＳ 明朝" w:hint="eastAsia"/>
                          <w:b/>
                          <w:bCs/>
                          <w:kern w:val="0"/>
                          <w:sz w:val="32"/>
                          <w:szCs w:val="32"/>
                        </w:rPr>
                        <w:t>（石油供給構造高度化事業費のうち、燃料等災害対応体制整備事業（うち化石燃料等供給体制の強靱化支援事業））</w:t>
                      </w:r>
                      <w:r w:rsidR="00823EF9" w:rsidRPr="00C32E78">
                        <w:rPr>
                          <w:rFonts w:ascii="ＭＳ ゴシック" w:eastAsia="ＭＳ ゴシック" w:hAnsi="ＭＳ 明朝" w:hint="eastAsia"/>
                          <w:b/>
                          <w:bCs/>
                          <w:kern w:val="0"/>
                          <w:sz w:val="32"/>
                          <w:szCs w:val="32"/>
                        </w:rPr>
                        <w:t>公募要領</w:t>
                      </w:r>
                    </w:p>
                  </w:txbxContent>
                </v:textbox>
                <w10:wrap type="square" anchorx="margin"/>
              </v:shape>
            </w:pict>
          </mc:Fallback>
        </mc:AlternateContent>
      </w:r>
    </w:p>
    <w:p w14:paraId="2C4DDB24" w14:textId="38EBDE21" w:rsidR="00B971E1" w:rsidRPr="00BD27AE" w:rsidRDefault="00B971E1">
      <w:pPr>
        <w:autoSpaceDE w:val="0"/>
        <w:autoSpaceDN w:val="0"/>
        <w:adjustRightInd w:val="0"/>
        <w:jc w:val="center"/>
        <w:rPr>
          <w:rFonts w:ascii="ＭＳ 明朝" w:hAnsi="ＭＳ 明朝"/>
          <w:kern w:val="0"/>
          <w:sz w:val="28"/>
          <w:szCs w:val="32"/>
        </w:rPr>
      </w:pPr>
    </w:p>
    <w:p w14:paraId="155F05CC" w14:textId="38D9B058" w:rsidR="0083265D" w:rsidRPr="00BD27AE" w:rsidRDefault="0083265D">
      <w:pPr>
        <w:autoSpaceDE w:val="0"/>
        <w:autoSpaceDN w:val="0"/>
        <w:adjustRightInd w:val="0"/>
        <w:jc w:val="center"/>
        <w:rPr>
          <w:rFonts w:ascii="ＭＳ 明朝" w:hAnsi="ＭＳ 明朝"/>
          <w:kern w:val="0"/>
          <w:sz w:val="28"/>
          <w:szCs w:val="32"/>
        </w:rPr>
      </w:pPr>
    </w:p>
    <w:p w14:paraId="63481682" w14:textId="7632E146" w:rsidR="00E66622" w:rsidRPr="00BD27AE" w:rsidRDefault="00E66622">
      <w:pPr>
        <w:autoSpaceDE w:val="0"/>
        <w:autoSpaceDN w:val="0"/>
        <w:adjustRightInd w:val="0"/>
        <w:jc w:val="center"/>
        <w:rPr>
          <w:rFonts w:ascii="ＭＳ 明朝" w:hAnsi="ＭＳ 明朝"/>
          <w:kern w:val="0"/>
          <w:sz w:val="28"/>
          <w:szCs w:val="32"/>
        </w:rPr>
      </w:pPr>
    </w:p>
    <w:p w14:paraId="2A42BADB" w14:textId="77777777" w:rsidR="00B971E1" w:rsidRPr="00BD27AE" w:rsidRDefault="00B971E1">
      <w:pPr>
        <w:autoSpaceDE w:val="0"/>
        <w:autoSpaceDN w:val="0"/>
        <w:adjustRightInd w:val="0"/>
        <w:jc w:val="center"/>
        <w:rPr>
          <w:rFonts w:ascii="ＭＳ 明朝" w:hAnsi="ＭＳ 明朝"/>
          <w:kern w:val="0"/>
          <w:sz w:val="28"/>
          <w:szCs w:val="32"/>
        </w:rPr>
      </w:pPr>
    </w:p>
    <w:p w14:paraId="5AA7C94D" w14:textId="71E26CEE" w:rsidR="00E66622" w:rsidRPr="00BD27AE" w:rsidRDefault="00E66622">
      <w:pPr>
        <w:autoSpaceDE w:val="0"/>
        <w:autoSpaceDN w:val="0"/>
        <w:adjustRightInd w:val="0"/>
        <w:jc w:val="center"/>
        <w:rPr>
          <w:rFonts w:ascii="ＭＳ 明朝" w:hAnsi="ＭＳ 明朝"/>
          <w:kern w:val="0"/>
          <w:sz w:val="28"/>
          <w:szCs w:val="32"/>
        </w:rPr>
      </w:pPr>
    </w:p>
    <w:p w14:paraId="4A53E2AF" w14:textId="77777777" w:rsidR="00E66622" w:rsidRPr="00BD27AE" w:rsidRDefault="00E66622">
      <w:pPr>
        <w:autoSpaceDE w:val="0"/>
        <w:autoSpaceDN w:val="0"/>
        <w:adjustRightInd w:val="0"/>
        <w:jc w:val="center"/>
        <w:rPr>
          <w:rFonts w:ascii="ＭＳ 明朝" w:hAnsi="ＭＳ 明朝"/>
          <w:kern w:val="0"/>
          <w:sz w:val="28"/>
          <w:szCs w:val="32"/>
        </w:rPr>
      </w:pPr>
    </w:p>
    <w:p w14:paraId="796E24F8" w14:textId="77777777" w:rsidR="00D246A4" w:rsidRPr="00BD27AE" w:rsidRDefault="00D246A4">
      <w:pPr>
        <w:autoSpaceDE w:val="0"/>
        <w:autoSpaceDN w:val="0"/>
        <w:adjustRightInd w:val="0"/>
        <w:jc w:val="center"/>
        <w:rPr>
          <w:rFonts w:ascii="ＭＳ 明朝" w:hAnsi="ＭＳ 明朝"/>
          <w:kern w:val="0"/>
          <w:sz w:val="28"/>
          <w:szCs w:val="32"/>
        </w:rPr>
      </w:pPr>
    </w:p>
    <w:p w14:paraId="0A8615B0" w14:textId="77777777" w:rsidR="00FB7159" w:rsidRPr="00BD27AE" w:rsidRDefault="00FB7159">
      <w:pPr>
        <w:autoSpaceDE w:val="0"/>
        <w:autoSpaceDN w:val="0"/>
        <w:adjustRightInd w:val="0"/>
        <w:jc w:val="center"/>
        <w:rPr>
          <w:rFonts w:ascii="ＭＳ 明朝" w:hAnsi="ＭＳ 明朝"/>
          <w:kern w:val="0"/>
          <w:sz w:val="28"/>
          <w:szCs w:val="32"/>
        </w:rPr>
      </w:pPr>
    </w:p>
    <w:p w14:paraId="118D3156" w14:textId="09F311FC" w:rsidR="00D246A4" w:rsidRPr="00BD27AE" w:rsidRDefault="008E0701" w:rsidP="006C2FCA">
      <w:pPr>
        <w:autoSpaceDE w:val="0"/>
        <w:autoSpaceDN w:val="0"/>
        <w:adjustRightInd w:val="0"/>
        <w:jc w:val="center"/>
        <w:rPr>
          <w:rFonts w:ascii="ＭＳ ゴシック" w:eastAsia="ＭＳ ゴシック" w:hAnsi="ＭＳ ゴシック"/>
          <w:b/>
          <w:bCs/>
          <w:kern w:val="0"/>
          <w:sz w:val="28"/>
          <w:szCs w:val="32"/>
        </w:rPr>
      </w:pPr>
      <w:r w:rsidRPr="00BD27AE">
        <w:rPr>
          <w:rFonts w:ascii="ＭＳ ゴシック" w:eastAsia="ＭＳ ゴシック" w:hAnsi="ＭＳ ゴシック" w:hint="eastAsia"/>
          <w:b/>
          <w:bCs/>
          <w:kern w:val="0"/>
          <w:sz w:val="28"/>
          <w:szCs w:val="32"/>
        </w:rPr>
        <w:t>令和</w:t>
      </w:r>
      <w:r w:rsidR="00852DB0" w:rsidRPr="00BD27AE">
        <w:rPr>
          <w:rFonts w:ascii="ＭＳ ゴシック" w:eastAsia="ＭＳ ゴシック" w:hAnsi="ＭＳ ゴシック" w:hint="eastAsia"/>
          <w:b/>
          <w:bCs/>
          <w:kern w:val="0"/>
          <w:sz w:val="28"/>
          <w:szCs w:val="32"/>
        </w:rPr>
        <w:t>７</w:t>
      </w:r>
      <w:r w:rsidRPr="00BD27AE">
        <w:rPr>
          <w:rFonts w:ascii="ＭＳ ゴシック" w:eastAsia="ＭＳ ゴシック" w:hAnsi="ＭＳ ゴシック" w:hint="eastAsia"/>
          <w:b/>
          <w:bCs/>
          <w:kern w:val="0"/>
          <w:sz w:val="28"/>
          <w:szCs w:val="32"/>
        </w:rPr>
        <w:t>年</w:t>
      </w:r>
      <w:r w:rsidR="00852DB0" w:rsidRPr="00BD27AE">
        <w:rPr>
          <w:rFonts w:ascii="ＭＳ ゴシック" w:eastAsia="ＭＳ ゴシック" w:hAnsi="ＭＳ ゴシック" w:hint="eastAsia"/>
          <w:b/>
          <w:bCs/>
          <w:kern w:val="0"/>
          <w:sz w:val="28"/>
          <w:szCs w:val="32"/>
        </w:rPr>
        <w:t>６</w:t>
      </w:r>
      <w:r w:rsidR="00D246A4" w:rsidRPr="00BD27AE">
        <w:rPr>
          <w:rFonts w:ascii="ＭＳ ゴシック" w:eastAsia="ＭＳ ゴシック" w:hAnsi="ＭＳ ゴシック" w:hint="eastAsia"/>
          <w:b/>
          <w:bCs/>
          <w:kern w:val="0"/>
          <w:sz w:val="28"/>
          <w:szCs w:val="32"/>
        </w:rPr>
        <w:t>月</w:t>
      </w:r>
    </w:p>
    <w:p w14:paraId="70AA71CD" w14:textId="76CC9982" w:rsidR="00D246A4" w:rsidRPr="00BD27AE" w:rsidRDefault="00606BA5">
      <w:pPr>
        <w:autoSpaceDE w:val="0"/>
        <w:autoSpaceDN w:val="0"/>
        <w:adjustRightInd w:val="0"/>
        <w:jc w:val="center"/>
        <w:rPr>
          <w:rFonts w:ascii="ＭＳ ゴシック" w:eastAsia="ＭＳ ゴシック" w:hAnsi="ＭＳ ゴシック"/>
          <w:b/>
          <w:bCs/>
          <w:kern w:val="0"/>
          <w:sz w:val="28"/>
          <w:szCs w:val="32"/>
        </w:rPr>
      </w:pPr>
      <w:r w:rsidRPr="00BD27AE">
        <w:rPr>
          <w:rFonts w:ascii="ＭＳ ゴシック" w:eastAsia="ＭＳ ゴシック" w:hAnsi="ＭＳ ゴシック" w:hint="eastAsia"/>
          <w:b/>
          <w:bCs/>
          <w:kern w:val="0"/>
          <w:sz w:val="28"/>
          <w:szCs w:val="32"/>
        </w:rPr>
        <w:t>エネルギー</w:t>
      </w:r>
      <w:r w:rsidR="008D7FDF" w:rsidRPr="00BD27AE">
        <w:rPr>
          <w:rFonts w:ascii="ＭＳ ゴシック" w:eastAsia="ＭＳ ゴシック" w:hAnsi="ＭＳ ゴシック" w:hint="eastAsia"/>
          <w:b/>
          <w:bCs/>
          <w:kern w:val="0"/>
          <w:sz w:val="28"/>
          <w:szCs w:val="32"/>
        </w:rPr>
        <w:t>供給構造</w:t>
      </w:r>
      <w:r w:rsidR="00D246A4" w:rsidRPr="00BD27AE">
        <w:rPr>
          <w:rFonts w:ascii="ＭＳ ゴシック" w:eastAsia="ＭＳ ゴシック" w:hAnsi="ＭＳ ゴシック" w:hint="eastAsia"/>
          <w:b/>
          <w:bCs/>
          <w:kern w:val="0"/>
          <w:sz w:val="28"/>
          <w:szCs w:val="32"/>
        </w:rPr>
        <w:t>高度</w:t>
      </w:r>
      <w:r w:rsidR="008D7FDF" w:rsidRPr="00BD27AE">
        <w:rPr>
          <w:rFonts w:ascii="ＭＳ ゴシック" w:eastAsia="ＭＳ ゴシック" w:hAnsi="ＭＳ ゴシック" w:hint="eastAsia"/>
          <w:b/>
          <w:bCs/>
          <w:kern w:val="0"/>
          <w:sz w:val="28"/>
          <w:szCs w:val="32"/>
        </w:rPr>
        <w:t>化事業コンソーシアム</w:t>
      </w:r>
    </w:p>
    <w:p w14:paraId="55DCC334" w14:textId="77777777" w:rsidR="00D246A4" w:rsidRPr="00BD27AE" w:rsidRDefault="00D246A4">
      <w:pPr>
        <w:autoSpaceDE w:val="0"/>
        <w:autoSpaceDN w:val="0"/>
        <w:adjustRightInd w:val="0"/>
        <w:jc w:val="center"/>
        <w:rPr>
          <w:rFonts w:ascii="ＭＳ ゴシック" w:eastAsia="ＭＳ ゴシック" w:hAnsi="ＭＳ ゴシック"/>
          <w:b/>
          <w:bCs/>
          <w:kern w:val="0"/>
          <w:szCs w:val="32"/>
        </w:rPr>
      </w:pPr>
    </w:p>
    <w:p w14:paraId="113973F1" w14:textId="77777777" w:rsidR="00D246A4" w:rsidRPr="00BD27AE" w:rsidRDefault="00D246A4">
      <w:pPr>
        <w:autoSpaceDE w:val="0"/>
        <w:autoSpaceDN w:val="0"/>
        <w:adjustRightInd w:val="0"/>
        <w:jc w:val="left"/>
        <w:rPr>
          <w:rFonts w:ascii="ＭＳ 明朝" w:hAnsi="ＭＳ 明朝"/>
          <w:kern w:val="0"/>
          <w:szCs w:val="32"/>
        </w:rPr>
      </w:pPr>
      <w:r w:rsidRPr="00BD27AE">
        <w:rPr>
          <w:rFonts w:ascii="ＭＳ 明朝" w:hAnsi="ＭＳ 明朝"/>
          <w:kern w:val="0"/>
          <w:szCs w:val="32"/>
        </w:rPr>
        <w:br w:type="page"/>
      </w:r>
    </w:p>
    <w:p w14:paraId="7C9310FD" w14:textId="05A17477" w:rsidR="00D246A4" w:rsidRPr="00BD27AE" w:rsidRDefault="008519DD" w:rsidP="004711AE">
      <w:pPr>
        <w:autoSpaceDE w:val="0"/>
        <w:autoSpaceDN w:val="0"/>
        <w:adjustRightInd w:val="0"/>
        <w:snapToGrid w:val="0"/>
        <w:spacing w:line="360" w:lineRule="auto"/>
        <w:ind w:firstLineChars="100" w:firstLine="240"/>
        <w:rPr>
          <w:rFonts w:ascii="ＭＳ 明朝" w:hAnsi="ＭＳ 明朝" w:cs="ＭＳ 明朝"/>
          <w:kern w:val="0"/>
          <w:sz w:val="24"/>
        </w:rPr>
      </w:pPr>
      <w:r w:rsidRPr="00BD27AE">
        <w:rPr>
          <w:rFonts w:ascii="ＭＳ 明朝" w:hAnsi="ＭＳ 明朝" w:hint="eastAsia"/>
          <w:kern w:val="0"/>
          <w:sz w:val="24"/>
        </w:rPr>
        <w:lastRenderedPageBreak/>
        <w:t>経済</w:t>
      </w:r>
      <w:r w:rsidR="00D0180E" w:rsidRPr="00BD27AE">
        <w:rPr>
          <w:rFonts w:ascii="ＭＳ 明朝" w:hAnsi="ＭＳ 明朝" w:hint="eastAsia"/>
          <w:kern w:val="0"/>
          <w:sz w:val="24"/>
        </w:rPr>
        <w:t>産業省</w:t>
      </w:r>
      <w:r w:rsidR="00C9179C" w:rsidRPr="00BD27AE">
        <w:rPr>
          <w:rFonts w:ascii="ＭＳ 明朝" w:hAnsi="ＭＳ 明朝" w:hint="eastAsia"/>
          <w:kern w:val="0"/>
          <w:sz w:val="24"/>
        </w:rPr>
        <w:t>・資源エネルギー庁</w:t>
      </w:r>
      <w:r w:rsidR="00D0180E" w:rsidRPr="00BD27AE">
        <w:rPr>
          <w:rFonts w:ascii="ＭＳ 明朝" w:hAnsi="ＭＳ 明朝" w:hint="eastAsia"/>
          <w:kern w:val="0"/>
          <w:sz w:val="24"/>
        </w:rPr>
        <w:t>からの補助金に係る</w:t>
      </w:r>
      <w:r w:rsidR="002F7064" w:rsidRPr="00BD27AE">
        <w:rPr>
          <w:rFonts w:ascii="ＭＳ 明朝" w:hAnsi="ＭＳ 明朝" w:hint="eastAsia"/>
          <w:kern w:val="0"/>
          <w:sz w:val="24"/>
        </w:rPr>
        <w:t>石油精製合理化対策事業費等補助金（石油供給構造高度化事業費のうち、燃料等災害対応体制整備事業（うち化石燃料等供給体制の強靱化支援事業））</w:t>
      </w:r>
      <w:r w:rsidR="00D0180E" w:rsidRPr="00BD27AE">
        <w:rPr>
          <w:rFonts w:ascii="ＭＳ 明朝" w:hAnsi="ＭＳ 明朝" w:cs="ＭＳ 明朝" w:hint="eastAsia"/>
          <w:kern w:val="0"/>
          <w:sz w:val="24"/>
        </w:rPr>
        <w:t>について</w:t>
      </w:r>
      <w:r w:rsidR="00CF3638" w:rsidRPr="00BD27AE">
        <w:rPr>
          <w:rFonts w:ascii="ＭＳ 明朝" w:hAnsi="ＭＳ 明朝" w:cs="ＭＳ 明朝" w:hint="eastAsia"/>
          <w:kern w:val="0"/>
          <w:sz w:val="24"/>
        </w:rPr>
        <w:t>、</w:t>
      </w:r>
      <w:r w:rsidR="00606BA5" w:rsidRPr="00BD27AE">
        <w:rPr>
          <w:rFonts w:ascii="ＭＳ 明朝" w:hAnsi="ＭＳ 明朝" w:cs="ＭＳ 明朝" w:hint="eastAsia"/>
          <w:kern w:val="0"/>
          <w:sz w:val="24"/>
        </w:rPr>
        <w:t>エネルギー</w:t>
      </w:r>
      <w:r w:rsidR="00D0180E" w:rsidRPr="00BD27AE">
        <w:rPr>
          <w:rFonts w:ascii="ＭＳ 明朝" w:hAnsi="ＭＳ 明朝" w:cs="ＭＳ 明朝" w:hint="eastAsia"/>
          <w:kern w:val="0"/>
          <w:sz w:val="24"/>
        </w:rPr>
        <w:t>供給構造高度化事業コンソーシアム</w:t>
      </w:r>
      <w:r w:rsidR="00E225C8" w:rsidRPr="00BD27AE">
        <w:rPr>
          <w:rFonts w:ascii="ＭＳ 明朝" w:hAnsi="ＭＳ 明朝" w:cs="ＭＳ 明朝" w:hint="eastAsia"/>
          <w:kern w:val="0"/>
          <w:sz w:val="24"/>
        </w:rPr>
        <w:t>（以下、「コンソーシアム」という。）</w:t>
      </w:r>
      <w:r w:rsidR="00D0180E" w:rsidRPr="00BD27AE">
        <w:rPr>
          <w:rFonts w:ascii="ＭＳ 明朝" w:hAnsi="ＭＳ 明朝" w:cs="ＭＳ 明朝" w:hint="eastAsia"/>
          <w:kern w:val="0"/>
          <w:sz w:val="24"/>
        </w:rPr>
        <w:t>が公募を行いますので、交付を希望される事業者は、本要領に基づき応募されるようご案内いたします。</w:t>
      </w:r>
    </w:p>
    <w:p w14:paraId="56D2720C" w14:textId="77777777" w:rsidR="003F161D" w:rsidRPr="00BD27AE" w:rsidRDefault="003F161D" w:rsidP="00EC3D90">
      <w:pPr>
        <w:autoSpaceDE w:val="0"/>
        <w:autoSpaceDN w:val="0"/>
        <w:adjustRightInd w:val="0"/>
        <w:snapToGrid w:val="0"/>
        <w:spacing w:line="360" w:lineRule="auto"/>
        <w:rPr>
          <w:rFonts w:ascii="ＭＳ 明朝" w:hAnsi="ＭＳ 明朝"/>
          <w:kern w:val="0"/>
          <w:sz w:val="24"/>
        </w:rPr>
      </w:pPr>
    </w:p>
    <w:p w14:paraId="77CC5A02" w14:textId="35B72BA3" w:rsidR="003F161D" w:rsidRPr="00BD27AE" w:rsidRDefault="003F161D">
      <w:pPr>
        <w:widowControl/>
        <w:jc w:val="left"/>
        <w:rPr>
          <w:rFonts w:ascii="ＭＳ 明朝" w:hAnsi="ＭＳ 明朝"/>
          <w:kern w:val="0"/>
          <w:sz w:val="24"/>
          <w:szCs w:val="28"/>
        </w:rPr>
      </w:pPr>
      <w:r w:rsidRPr="00BD27AE">
        <w:rPr>
          <w:rFonts w:ascii="ＭＳ 明朝" w:hAnsi="ＭＳ 明朝"/>
          <w:kern w:val="0"/>
          <w:sz w:val="24"/>
          <w:szCs w:val="28"/>
        </w:rPr>
        <w:br w:type="page"/>
      </w:r>
    </w:p>
    <w:p w14:paraId="41411281" w14:textId="77777777" w:rsidR="00C81A1E" w:rsidRPr="00BD27AE" w:rsidRDefault="00C81A1E">
      <w:pPr>
        <w:widowControl/>
        <w:jc w:val="left"/>
        <w:rPr>
          <w:rFonts w:ascii="ＭＳ 明朝" w:hAnsi="ＭＳ 明朝"/>
          <w:kern w:val="0"/>
          <w:sz w:val="22"/>
          <w:szCs w:val="22"/>
        </w:rPr>
      </w:pPr>
      <w:r w:rsidRPr="00BD27AE">
        <w:rPr>
          <w:rFonts w:ascii="ＭＳ 明朝" w:hAnsi="ＭＳ 明朝" w:hint="eastAsia"/>
          <w:kern w:val="0"/>
          <w:sz w:val="22"/>
          <w:szCs w:val="22"/>
        </w:rPr>
        <w:lastRenderedPageBreak/>
        <w:t>１．事業の目的</w:t>
      </w:r>
    </w:p>
    <w:p w14:paraId="4AAFB399" w14:textId="777BB9A9" w:rsidR="00506847" w:rsidRPr="00BD27AE" w:rsidRDefault="00C81A1E" w:rsidP="00606BA5">
      <w:pPr>
        <w:widowControl/>
        <w:ind w:leftChars="100" w:left="210"/>
        <w:jc w:val="left"/>
        <w:rPr>
          <w:rFonts w:ascii="ＭＳ 明朝" w:hAnsi="ＭＳ 明朝"/>
          <w:kern w:val="0"/>
          <w:sz w:val="22"/>
          <w:szCs w:val="22"/>
        </w:rPr>
      </w:pPr>
      <w:r w:rsidRPr="00BD27AE">
        <w:rPr>
          <w:rFonts w:ascii="ＭＳ 明朝" w:hAnsi="ＭＳ 明朝" w:hint="eastAsia"/>
          <w:kern w:val="0"/>
          <w:sz w:val="22"/>
          <w:szCs w:val="22"/>
        </w:rPr>
        <w:t xml:space="preserve">　</w:t>
      </w:r>
      <w:r w:rsidR="00BE78D1" w:rsidRPr="00BD27AE">
        <w:rPr>
          <w:rFonts w:ascii="ＭＳ 明朝" w:hAnsi="ＭＳ 明朝" w:hint="eastAsia"/>
          <w:kern w:val="0"/>
          <w:sz w:val="22"/>
          <w:szCs w:val="22"/>
        </w:rPr>
        <w:t>地域への化石燃料安定供給上重要な</w:t>
      </w:r>
      <w:r w:rsidR="00EC3D90" w:rsidRPr="00BD27AE">
        <w:rPr>
          <w:rFonts w:ascii="ＭＳ 明朝" w:hAnsi="ＭＳ 明朝" w:hint="eastAsia"/>
          <w:kern w:val="0"/>
          <w:sz w:val="22"/>
          <w:szCs w:val="22"/>
        </w:rPr>
        <w:t>油槽所等</w:t>
      </w:r>
      <w:r w:rsidR="00BE78D1" w:rsidRPr="00BD27AE">
        <w:rPr>
          <w:rFonts w:ascii="ＭＳ 明朝" w:hAnsi="ＭＳ 明朝" w:hint="eastAsia"/>
          <w:kern w:val="0"/>
          <w:sz w:val="22"/>
          <w:szCs w:val="22"/>
        </w:rPr>
        <w:t>における大雨・高潮対策等のための取組を推進することで、石油の安定供給を図ることを目的とします。</w:t>
      </w:r>
    </w:p>
    <w:p w14:paraId="1369D9F0" w14:textId="70693BCC" w:rsidR="00606BA5" w:rsidRPr="00BD27AE" w:rsidRDefault="00606BA5" w:rsidP="00EC3D90">
      <w:pPr>
        <w:widowControl/>
        <w:jc w:val="left"/>
        <w:rPr>
          <w:rFonts w:ascii="ＭＳ 明朝" w:hAnsi="ＭＳ 明朝"/>
          <w:kern w:val="0"/>
          <w:sz w:val="22"/>
          <w:szCs w:val="22"/>
        </w:rPr>
      </w:pPr>
    </w:p>
    <w:p w14:paraId="08C593C4" w14:textId="77777777" w:rsidR="0015181B" w:rsidRPr="00BD27AE" w:rsidRDefault="0015181B" w:rsidP="0015181B">
      <w:pPr>
        <w:widowControl/>
        <w:ind w:left="220" w:hangingChars="100" w:hanging="220"/>
        <w:jc w:val="left"/>
        <w:rPr>
          <w:rFonts w:ascii="ＭＳ 明朝" w:hAnsi="ＭＳ 明朝"/>
          <w:kern w:val="0"/>
          <w:sz w:val="22"/>
          <w:szCs w:val="22"/>
        </w:rPr>
      </w:pPr>
      <w:r w:rsidRPr="00BD27AE">
        <w:rPr>
          <w:rFonts w:ascii="ＭＳ 明朝" w:hAnsi="ＭＳ 明朝" w:hint="eastAsia"/>
          <w:kern w:val="0"/>
          <w:sz w:val="22"/>
          <w:szCs w:val="22"/>
        </w:rPr>
        <w:t>２．事業の内容</w:t>
      </w:r>
    </w:p>
    <w:p w14:paraId="1EC27556" w14:textId="77777777" w:rsidR="0015181B" w:rsidRPr="00BD27AE" w:rsidRDefault="0015181B" w:rsidP="0015181B">
      <w:pPr>
        <w:autoSpaceDE w:val="0"/>
        <w:autoSpaceDN w:val="0"/>
        <w:adjustRightInd w:val="0"/>
        <w:ind w:leftChars="100" w:left="210"/>
        <w:jc w:val="left"/>
        <w:rPr>
          <w:rFonts w:ascii="ＭＳ 明朝" w:hAnsi="ＭＳ 明朝"/>
          <w:kern w:val="0"/>
          <w:sz w:val="22"/>
          <w:szCs w:val="22"/>
        </w:rPr>
      </w:pPr>
      <w:r w:rsidRPr="00BD27AE">
        <w:rPr>
          <w:rFonts w:ascii="ＭＳ 明朝" w:hAnsi="ＭＳ 明朝" w:hint="eastAsia"/>
          <w:kern w:val="0"/>
          <w:sz w:val="22"/>
          <w:szCs w:val="22"/>
        </w:rPr>
        <w:t>（１）事業概要</w:t>
      </w:r>
    </w:p>
    <w:p w14:paraId="251C2163" w14:textId="0B58E268" w:rsidR="0015181B" w:rsidRPr="00BD27AE" w:rsidRDefault="0015181B" w:rsidP="0015181B">
      <w:pPr>
        <w:widowControl/>
        <w:ind w:leftChars="200" w:left="420" w:firstLineChars="100" w:firstLine="220"/>
        <w:jc w:val="left"/>
        <w:rPr>
          <w:rFonts w:ascii="ＭＳ 明朝" w:hAnsi="ＭＳ 明朝"/>
          <w:kern w:val="0"/>
          <w:sz w:val="22"/>
          <w:szCs w:val="22"/>
        </w:rPr>
      </w:pPr>
      <w:r w:rsidRPr="00BD27AE">
        <w:rPr>
          <w:rFonts w:ascii="ＭＳ 明朝" w:hAnsi="ＭＳ 明朝" w:hint="eastAsia"/>
          <w:kern w:val="0"/>
          <w:sz w:val="22"/>
          <w:szCs w:val="22"/>
        </w:rPr>
        <w:t>上記目的に向けて、</w:t>
      </w:r>
      <w:r w:rsidR="00553F1F" w:rsidRPr="00BD27AE">
        <w:rPr>
          <w:rFonts w:ascii="ＭＳ 明朝" w:hAnsi="ＭＳ 明朝" w:hint="eastAsia"/>
          <w:kern w:val="0"/>
          <w:sz w:val="22"/>
          <w:szCs w:val="22"/>
        </w:rPr>
        <w:t>石油精製業者等が大雨・高潮等に備えた</w:t>
      </w:r>
      <w:r w:rsidR="00EC3D90" w:rsidRPr="00BD27AE">
        <w:rPr>
          <w:rFonts w:ascii="ＭＳ 明朝" w:hAnsi="ＭＳ 明朝" w:hint="eastAsia"/>
          <w:kern w:val="0"/>
          <w:sz w:val="22"/>
          <w:szCs w:val="22"/>
        </w:rPr>
        <w:t>油槽所等</w:t>
      </w:r>
      <w:r w:rsidR="00553F1F" w:rsidRPr="00BD27AE">
        <w:rPr>
          <w:rFonts w:ascii="ＭＳ 明朝" w:hAnsi="ＭＳ 明朝" w:hint="eastAsia"/>
          <w:kern w:val="0"/>
          <w:sz w:val="22"/>
          <w:szCs w:val="22"/>
        </w:rPr>
        <w:t>のレジリエンス強化を実施するため、</w:t>
      </w:r>
      <w:r w:rsidR="00EC3D90" w:rsidRPr="00BD27AE">
        <w:rPr>
          <w:rFonts w:ascii="ＭＳ 明朝" w:hAnsi="ＭＳ 明朝" w:hint="eastAsia"/>
          <w:kern w:val="0"/>
          <w:sz w:val="22"/>
          <w:szCs w:val="22"/>
        </w:rPr>
        <w:t>油槽所等</w:t>
      </w:r>
      <w:r w:rsidR="00553F1F" w:rsidRPr="00BD27AE">
        <w:rPr>
          <w:rFonts w:ascii="ＭＳ 明朝" w:hAnsi="ＭＳ 明朝" w:hint="eastAsia"/>
          <w:kern w:val="0"/>
          <w:sz w:val="22"/>
          <w:szCs w:val="22"/>
        </w:rPr>
        <w:t>における強靱性評価、</w:t>
      </w:r>
      <w:r w:rsidR="00884B49" w:rsidRPr="00BD27AE">
        <w:rPr>
          <w:rFonts w:ascii="ＭＳ 明朝" w:hAnsi="ＭＳ 明朝" w:hint="eastAsia"/>
          <w:kern w:val="0"/>
          <w:sz w:val="22"/>
          <w:szCs w:val="22"/>
        </w:rPr>
        <w:t>および</w:t>
      </w:r>
      <w:r w:rsidR="00553F1F" w:rsidRPr="00BD27AE">
        <w:rPr>
          <w:rFonts w:ascii="ＭＳ 明朝" w:hAnsi="ＭＳ 明朝" w:hint="eastAsia"/>
          <w:kern w:val="0"/>
          <w:sz w:val="22"/>
          <w:szCs w:val="22"/>
        </w:rPr>
        <w:t>大雨・高潮等対策等</w:t>
      </w:r>
      <w:r w:rsidRPr="00BD27AE">
        <w:rPr>
          <w:rFonts w:ascii="ＭＳ 明朝" w:hAnsi="ＭＳ 明朝" w:hint="eastAsia"/>
          <w:kern w:val="0"/>
          <w:sz w:val="22"/>
          <w:szCs w:val="22"/>
        </w:rPr>
        <w:t>に要する経費の一部を補助</w:t>
      </w:r>
      <w:r w:rsidR="00AA486B" w:rsidRPr="00BD27AE">
        <w:rPr>
          <w:rFonts w:ascii="ＭＳ 明朝" w:hAnsi="ＭＳ 明朝" w:hint="eastAsia"/>
          <w:kern w:val="0"/>
          <w:sz w:val="22"/>
          <w:szCs w:val="22"/>
        </w:rPr>
        <w:t>します。</w:t>
      </w:r>
    </w:p>
    <w:p w14:paraId="43398ED5" w14:textId="02893279" w:rsidR="0015181B" w:rsidRPr="00BD27AE" w:rsidRDefault="00AA486B" w:rsidP="0015181B">
      <w:pPr>
        <w:widowControl/>
        <w:ind w:leftChars="200" w:left="420" w:firstLineChars="100" w:firstLine="220"/>
        <w:jc w:val="left"/>
        <w:rPr>
          <w:rFonts w:ascii="ＭＳ 明朝" w:hAnsi="ＭＳ 明朝"/>
          <w:kern w:val="0"/>
          <w:sz w:val="22"/>
          <w:szCs w:val="22"/>
        </w:rPr>
      </w:pPr>
      <w:r w:rsidRPr="00BD27AE">
        <w:rPr>
          <w:rFonts w:ascii="ＭＳ 明朝" w:hAnsi="ＭＳ 明朝" w:hint="eastAsia"/>
          <w:kern w:val="0"/>
          <w:sz w:val="22"/>
          <w:szCs w:val="22"/>
        </w:rPr>
        <w:t>化石燃料等供給体制の強靱化支援事業の遂行に係る業務については、「</w:t>
      </w:r>
      <w:r w:rsidR="00E225C8" w:rsidRPr="00BD27AE">
        <w:rPr>
          <w:rFonts w:ascii="ＭＳ 明朝" w:hAnsi="ＭＳ 明朝" w:hint="eastAsia"/>
          <w:kern w:val="0"/>
          <w:sz w:val="22"/>
          <w:szCs w:val="22"/>
        </w:rPr>
        <w:t>石油精製合理化対策事業費等補助金（石油供給構造高度化事業費のうち、燃料等災害対応体制整備事業（うち化石燃料等供給体制の強靱化支援事業）</w:t>
      </w:r>
      <w:r w:rsidR="0099118D" w:rsidRPr="00BD27AE">
        <w:rPr>
          <w:rFonts w:ascii="ＭＳ 明朝" w:hAnsi="ＭＳ 明朝" w:hint="eastAsia"/>
          <w:kern w:val="0"/>
          <w:sz w:val="22"/>
          <w:szCs w:val="22"/>
        </w:rPr>
        <w:t>交付規程</w:t>
      </w:r>
      <w:r w:rsidRPr="00BD27AE">
        <w:rPr>
          <w:rFonts w:ascii="ＭＳ 明朝" w:hAnsi="ＭＳ 明朝" w:hint="eastAsia"/>
          <w:kern w:val="0"/>
          <w:sz w:val="22"/>
          <w:szCs w:val="22"/>
        </w:rPr>
        <w:t>」（以下、「</w:t>
      </w:r>
      <w:r w:rsidR="0099118D" w:rsidRPr="00BD27AE">
        <w:rPr>
          <w:rFonts w:ascii="ＭＳ 明朝" w:hAnsi="ＭＳ 明朝" w:hint="eastAsia"/>
          <w:kern w:val="0"/>
          <w:sz w:val="22"/>
          <w:szCs w:val="22"/>
        </w:rPr>
        <w:t>交付規程</w:t>
      </w:r>
      <w:r w:rsidRPr="00BD27AE">
        <w:rPr>
          <w:rFonts w:ascii="ＭＳ 明朝" w:hAnsi="ＭＳ 明朝" w:hint="eastAsia"/>
          <w:kern w:val="0"/>
          <w:sz w:val="22"/>
          <w:szCs w:val="22"/>
        </w:rPr>
        <w:t>」という。）等により実施します。</w:t>
      </w:r>
    </w:p>
    <w:p w14:paraId="564FB7B8" w14:textId="77777777" w:rsidR="00AA486B" w:rsidRPr="00BD27AE" w:rsidRDefault="00AA486B" w:rsidP="00EC3D90">
      <w:pPr>
        <w:widowControl/>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BD27AE" w:rsidRPr="00BD27AE" w14:paraId="16E3AD24" w14:textId="77777777" w:rsidTr="00254EBB">
        <w:trPr>
          <w:trHeight w:val="271"/>
        </w:trPr>
        <w:tc>
          <w:tcPr>
            <w:tcW w:w="2624" w:type="dxa"/>
          </w:tcPr>
          <w:p w14:paraId="1229603E" w14:textId="77777777" w:rsidR="0015181B" w:rsidRPr="00BD27AE" w:rsidRDefault="0015181B" w:rsidP="00254EBB">
            <w:pPr>
              <w:widowControl/>
              <w:jc w:val="left"/>
              <w:rPr>
                <w:rFonts w:ascii="ＭＳ 明朝" w:hAnsi="ＭＳ 明朝"/>
                <w:kern w:val="0"/>
                <w:sz w:val="20"/>
                <w:szCs w:val="20"/>
              </w:rPr>
            </w:pPr>
          </w:p>
        </w:tc>
        <w:tc>
          <w:tcPr>
            <w:tcW w:w="1691" w:type="dxa"/>
          </w:tcPr>
          <w:p w14:paraId="585DDC59" w14:textId="77777777" w:rsidR="0015181B" w:rsidRPr="00BD27AE" w:rsidRDefault="0015181B" w:rsidP="00254EBB">
            <w:pPr>
              <w:widowControl/>
              <w:jc w:val="center"/>
              <w:rPr>
                <w:rFonts w:ascii="ＭＳ 明朝" w:hAnsi="ＭＳ 明朝"/>
                <w:kern w:val="0"/>
                <w:sz w:val="20"/>
                <w:szCs w:val="20"/>
              </w:rPr>
            </w:pPr>
            <w:r w:rsidRPr="00BD27AE">
              <w:rPr>
                <w:rFonts w:ascii="ＭＳ 明朝" w:hAnsi="ＭＳ 明朝" w:hint="eastAsia"/>
                <w:kern w:val="0"/>
                <w:sz w:val="20"/>
                <w:szCs w:val="20"/>
              </w:rPr>
              <w:t>予算規模</w:t>
            </w:r>
          </w:p>
        </w:tc>
        <w:tc>
          <w:tcPr>
            <w:tcW w:w="1575" w:type="dxa"/>
          </w:tcPr>
          <w:p w14:paraId="23DB3A85" w14:textId="77777777" w:rsidR="0015181B" w:rsidRPr="00BD27AE" w:rsidRDefault="0015181B" w:rsidP="00254EBB">
            <w:pPr>
              <w:widowControl/>
              <w:jc w:val="center"/>
              <w:rPr>
                <w:rFonts w:ascii="ＭＳ 明朝" w:hAnsi="ＭＳ 明朝"/>
                <w:kern w:val="0"/>
                <w:sz w:val="20"/>
                <w:szCs w:val="20"/>
              </w:rPr>
            </w:pPr>
            <w:r w:rsidRPr="00BD27AE">
              <w:rPr>
                <w:rFonts w:ascii="ＭＳ 明朝" w:hAnsi="ＭＳ 明朝" w:hint="eastAsia"/>
                <w:kern w:val="0"/>
                <w:sz w:val="20"/>
                <w:szCs w:val="20"/>
              </w:rPr>
              <w:t>補助率</w:t>
            </w:r>
          </w:p>
        </w:tc>
        <w:tc>
          <w:tcPr>
            <w:tcW w:w="2405" w:type="dxa"/>
          </w:tcPr>
          <w:p w14:paraId="2C60C148" w14:textId="77777777" w:rsidR="0015181B" w:rsidRPr="00BD27AE" w:rsidRDefault="0015181B" w:rsidP="00254EBB">
            <w:pPr>
              <w:widowControl/>
              <w:jc w:val="center"/>
              <w:rPr>
                <w:rFonts w:ascii="ＭＳ 明朝" w:hAnsi="ＭＳ 明朝"/>
                <w:kern w:val="0"/>
                <w:sz w:val="20"/>
                <w:szCs w:val="20"/>
              </w:rPr>
            </w:pPr>
            <w:r w:rsidRPr="00BD27AE">
              <w:rPr>
                <w:rFonts w:ascii="ＭＳ 明朝" w:hAnsi="ＭＳ 明朝" w:hint="eastAsia"/>
                <w:kern w:val="0"/>
                <w:sz w:val="20"/>
                <w:szCs w:val="20"/>
              </w:rPr>
              <w:t>予算超過時の圧縮（※）</w:t>
            </w:r>
          </w:p>
        </w:tc>
      </w:tr>
      <w:tr w:rsidR="0015181B" w:rsidRPr="00BD27AE" w14:paraId="4A67A2DF" w14:textId="77777777" w:rsidTr="00254EBB">
        <w:trPr>
          <w:trHeight w:val="273"/>
        </w:trPr>
        <w:tc>
          <w:tcPr>
            <w:tcW w:w="2624" w:type="dxa"/>
          </w:tcPr>
          <w:p w14:paraId="37760A95" w14:textId="6461F46B" w:rsidR="0015181B" w:rsidRPr="00BD27AE" w:rsidRDefault="0015181B" w:rsidP="00254EBB">
            <w:pPr>
              <w:widowControl/>
              <w:jc w:val="center"/>
              <w:rPr>
                <w:rFonts w:ascii="ＭＳ 明朝" w:hAnsi="ＭＳ 明朝"/>
                <w:kern w:val="0"/>
                <w:sz w:val="20"/>
                <w:szCs w:val="20"/>
              </w:rPr>
            </w:pPr>
            <w:r w:rsidRPr="00BD27AE">
              <w:rPr>
                <w:rFonts w:ascii="ＭＳ 明朝" w:hAnsi="ＭＳ 明朝" w:hint="eastAsia"/>
                <w:kern w:val="0"/>
                <w:sz w:val="20"/>
                <w:szCs w:val="20"/>
              </w:rPr>
              <w:t>令和</w:t>
            </w:r>
            <w:r w:rsidR="004711AE" w:rsidRPr="00BD27AE">
              <w:rPr>
                <w:rFonts w:ascii="ＭＳ 明朝" w:hAnsi="ＭＳ 明朝" w:hint="eastAsia"/>
                <w:kern w:val="0"/>
                <w:sz w:val="20"/>
                <w:szCs w:val="20"/>
              </w:rPr>
              <w:t>７</w:t>
            </w:r>
            <w:r w:rsidRPr="00BD27AE">
              <w:rPr>
                <w:rFonts w:ascii="ＭＳ 明朝" w:hAnsi="ＭＳ 明朝" w:hint="eastAsia"/>
                <w:kern w:val="0"/>
                <w:sz w:val="20"/>
                <w:szCs w:val="20"/>
              </w:rPr>
              <w:t>年度予算</w:t>
            </w:r>
          </w:p>
        </w:tc>
        <w:tc>
          <w:tcPr>
            <w:tcW w:w="1691" w:type="dxa"/>
          </w:tcPr>
          <w:p w14:paraId="08159B42" w14:textId="6CBD5719" w:rsidR="00B077AC" w:rsidRPr="00BD27AE" w:rsidRDefault="00982BBD" w:rsidP="00254EBB">
            <w:pPr>
              <w:widowControl/>
              <w:jc w:val="center"/>
              <w:rPr>
                <w:rFonts w:ascii="ＭＳ 明朝" w:hAnsi="ＭＳ 明朝"/>
                <w:kern w:val="0"/>
                <w:sz w:val="20"/>
                <w:szCs w:val="20"/>
              </w:rPr>
            </w:pPr>
            <w:r w:rsidRPr="00BD27AE">
              <w:rPr>
                <w:rFonts w:ascii="ＭＳ 明朝" w:hAnsi="ＭＳ 明朝" w:hint="eastAsia"/>
                <w:kern w:val="0"/>
                <w:sz w:val="20"/>
                <w:szCs w:val="20"/>
              </w:rPr>
              <w:t>529</w:t>
            </w:r>
            <w:r w:rsidR="009C7D3D" w:rsidRPr="00BD27AE">
              <w:rPr>
                <w:rFonts w:ascii="ＭＳ 明朝" w:hAnsi="ＭＳ 明朝" w:hint="eastAsia"/>
                <w:kern w:val="0"/>
                <w:sz w:val="20"/>
                <w:szCs w:val="20"/>
              </w:rPr>
              <w:t>百万</w:t>
            </w:r>
            <w:r w:rsidR="0015181B" w:rsidRPr="00BD27AE">
              <w:rPr>
                <w:rFonts w:ascii="ＭＳ 明朝" w:hAnsi="ＭＳ 明朝" w:hint="eastAsia"/>
                <w:kern w:val="0"/>
                <w:sz w:val="20"/>
                <w:szCs w:val="20"/>
              </w:rPr>
              <w:t>円</w:t>
            </w:r>
          </w:p>
          <w:p w14:paraId="4680BB10" w14:textId="62F052EF" w:rsidR="0015181B" w:rsidRPr="00BD27AE" w:rsidRDefault="0015181B" w:rsidP="006A07EB">
            <w:pPr>
              <w:widowControl/>
              <w:jc w:val="center"/>
              <w:rPr>
                <w:rFonts w:ascii="ＭＳ 明朝" w:hAnsi="ＭＳ 明朝"/>
                <w:kern w:val="0"/>
                <w:sz w:val="20"/>
                <w:szCs w:val="20"/>
              </w:rPr>
            </w:pPr>
            <w:r w:rsidRPr="00BD27AE">
              <w:rPr>
                <w:rFonts w:ascii="ＭＳ 明朝" w:hAnsi="ＭＳ 明朝" w:hint="eastAsia"/>
                <w:kern w:val="0"/>
                <w:sz w:val="20"/>
                <w:szCs w:val="20"/>
              </w:rPr>
              <w:t>程度</w:t>
            </w:r>
          </w:p>
        </w:tc>
        <w:tc>
          <w:tcPr>
            <w:tcW w:w="1575" w:type="dxa"/>
          </w:tcPr>
          <w:p w14:paraId="539532D9" w14:textId="5A7659C1" w:rsidR="0015181B" w:rsidRPr="00BD27AE" w:rsidRDefault="0015181B" w:rsidP="00254EBB">
            <w:pPr>
              <w:widowControl/>
              <w:jc w:val="center"/>
              <w:rPr>
                <w:rFonts w:ascii="ＭＳ 明朝" w:hAnsi="ＭＳ 明朝"/>
                <w:kern w:val="0"/>
                <w:sz w:val="20"/>
                <w:szCs w:val="20"/>
              </w:rPr>
            </w:pPr>
            <w:r w:rsidRPr="00BD27AE">
              <w:rPr>
                <w:rFonts w:ascii="ＭＳ 明朝" w:hAnsi="ＭＳ 明朝" w:hint="eastAsia"/>
                <w:kern w:val="0"/>
                <w:sz w:val="20"/>
                <w:szCs w:val="20"/>
              </w:rPr>
              <w:t>３分の２</w:t>
            </w:r>
          </w:p>
        </w:tc>
        <w:tc>
          <w:tcPr>
            <w:tcW w:w="2405" w:type="dxa"/>
          </w:tcPr>
          <w:p w14:paraId="1DCC871A" w14:textId="77777777" w:rsidR="0015181B" w:rsidRPr="00BD27AE" w:rsidRDefault="0015181B" w:rsidP="00254EBB">
            <w:pPr>
              <w:widowControl/>
              <w:jc w:val="center"/>
              <w:rPr>
                <w:rFonts w:ascii="ＭＳ 明朝" w:hAnsi="ＭＳ 明朝"/>
                <w:kern w:val="0"/>
                <w:sz w:val="20"/>
                <w:szCs w:val="20"/>
              </w:rPr>
            </w:pPr>
            <w:r w:rsidRPr="00BD27AE">
              <w:rPr>
                <w:rFonts w:ascii="ＭＳ 明朝" w:hAnsi="ＭＳ 明朝" w:hint="eastAsia"/>
                <w:kern w:val="0"/>
                <w:sz w:val="20"/>
                <w:szCs w:val="20"/>
              </w:rPr>
              <w:t>あり</w:t>
            </w:r>
          </w:p>
        </w:tc>
      </w:tr>
    </w:tbl>
    <w:p w14:paraId="04E02839" w14:textId="77777777" w:rsidR="0015181B" w:rsidRPr="00BD27AE" w:rsidRDefault="0015181B" w:rsidP="00EC3D90">
      <w:pPr>
        <w:widowControl/>
        <w:jc w:val="left"/>
        <w:rPr>
          <w:rFonts w:ascii="ＭＳ 明朝" w:hAnsi="ＭＳ 明朝"/>
          <w:kern w:val="0"/>
          <w:sz w:val="22"/>
          <w:szCs w:val="22"/>
        </w:rPr>
      </w:pPr>
    </w:p>
    <w:p w14:paraId="2C0C1F18" w14:textId="36C35B42" w:rsidR="0015181B" w:rsidRPr="00BD27AE" w:rsidRDefault="0015181B" w:rsidP="00EC3D90">
      <w:pPr>
        <w:pStyle w:val="af5"/>
        <w:widowControl/>
        <w:numPr>
          <w:ilvl w:val="0"/>
          <w:numId w:val="25"/>
        </w:numPr>
        <w:ind w:leftChars="0"/>
        <w:jc w:val="left"/>
        <w:rPr>
          <w:rFonts w:ascii="ＭＳ 明朝" w:hAnsi="ＭＳ 明朝"/>
          <w:kern w:val="0"/>
          <w:sz w:val="22"/>
        </w:rPr>
      </w:pPr>
      <w:r w:rsidRPr="00BD27AE">
        <w:rPr>
          <w:rFonts w:ascii="ＭＳ 明朝" w:hAnsi="ＭＳ 明朝" w:hint="eastAsia"/>
          <w:kern w:val="0"/>
          <w:sz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76AC9310" w14:textId="77777777" w:rsidR="0015181B" w:rsidRPr="00BD27AE" w:rsidRDefault="0015181B" w:rsidP="00EC3D90">
      <w:pPr>
        <w:widowControl/>
        <w:jc w:val="left"/>
        <w:rPr>
          <w:rFonts w:ascii="ＭＳ 明朝" w:hAnsi="ＭＳ 明朝"/>
          <w:kern w:val="0"/>
          <w:sz w:val="22"/>
          <w:szCs w:val="22"/>
        </w:rPr>
      </w:pPr>
    </w:p>
    <w:p w14:paraId="7A7F978C" w14:textId="76E34005" w:rsidR="00606BA5" w:rsidRPr="00BD27AE" w:rsidRDefault="00AA564A" w:rsidP="00606BA5">
      <w:pPr>
        <w:widowControl/>
        <w:ind w:leftChars="100" w:left="210"/>
        <w:jc w:val="left"/>
        <w:rPr>
          <w:rFonts w:ascii="ＭＳ 明朝" w:hAnsi="ＭＳ 明朝"/>
          <w:kern w:val="0"/>
          <w:sz w:val="22"/>
          <w:szCs w:val="22"/>
        </w:rPr>
      </w:pPr>
      <w:r w:rsidRPr="00BD27AE">
        <w:rPr>
          <w:rFonts w:ascii="ＭＳ 明朝" w:hAnsi="ＭＳ 明朝" w:hint="eastAsia"/>
          <w:kern w:val="0"/>
          <w:sz w:val="22"/>
          <w:szCs w:val="22"/>
        </w:rPr>
        <w:t>（</w:t>
      </w:r>
      <w:r w:rsidR="00F74BF0" w:rsidRPr="00BD27AE">
        <w:rPr>
          <w:rFonts w:ascii="ＭＳ 明朝" w:hAnsi="ＭＳ 明朝" w:hint="eastAsia"/>
          <w:kern w:val="0"/>
          <w:sz w:val="22"/>
          <w:szCs w:val="22"/>
        </w:rPr>
        <w:t>２</w:t>
      </w:r>
      <w:r w:rsidRPr="00BD27AE">
        <w:rPr>
          <w:rFonts w:ascii="ＭＳ 明朝" w:hAnsi="ＭＳ 明朝" w:hint="eastAsia"/>
          <w:kern w:val="0"/>
          <w:sz w:val="22"/>
          <w:szCs w:val="22"/>
        </w:rPr>
        <w:t>）補助対象事業者</w:t>
      </w:r>
      <w:r w:rsidR="00606BA5" w:rsidRPr="00BD27AE">
        <w:rPr>
          <w:rFonts w:ascii="ＭＳ 明朝" w:hAnsi="ＭＳ 明朝" w:hint="eastAsia"/>
          <w:kern w:val="0"/>
          <w:sz w:val="22"/>
          <w:szCs w:val="22"/>
        </w:rPr>
        <w:t>の事業内容</w:t>
      </w:r>
    </w:p>
    <w:p w14:paraId="6D4ADD3B" w14:textId="4CD0A0B5" w:rsidR="00606BA5" w:rsidRPr="00BD27AE" w:rsidRDefault="00606BA5" w:rsidP="00606BA5">
      <w:pPr>
        <w:widowControl/>
        <w:ind w:leftChars="100" w:left="210"/>
        <w:jc w:val="left"/>
        <w:rPr>
          <w:rFonts w:ascii="ＭＳ 明朝" w:hAnsi="ＭＳ 明朝"/>
          <w:kern w:val="0"/>
          <w:sz w:val="22"/>
          <w:szCs w:val="22"/>
        </w:rPr>
      </w:pPr>
      <w:r w:rsidRPr="00BD27AE">
        <w:rPr>
          <w:rFonts w:ascii="ＭＳ 明朝" w:hAnsi="ＭＳ 明朝" w:hint="eastAsia"/>
          <w:kern w:val="0"/>
          <w:sz w:val="22"/>
          <w:szCs w:val="22"/>
        </w:rPr>
        <w:t xml:space="preserve">　　　補助対象事業者は、事業内容が次のいずれかを満たす者と</w:t>
      </w:r>
      <w:r w:rsidR="0006578D" w:rsidRPr="00BD27AE">
        <w:rPr>
          <w:rFonts w:ascii="ＭＳ 明朝" w:hAnsi="ＭＳ 明朝" w:hint="eastAsia"/>
          <w:kern w:val="0"/>
          <w:sz w:val="22"/>
          <w:szCs w:val="22"/>
        </w:rPr>
        <w:t>します</w:t>
      </w:r>
      <w:r w:rsidRPr="00BD27AE">
        <w:rPr>
          <w:rFonts w:ascii="ＭＳ 明朝" w:hAnsi="ＭＳ 明朝" w:hint="eastAsia"/>
          <w:kern w:val="0"/>
          <w:sz w:val="22"/>
          <w:szCs w:val="22"/>
        </w:rPr>
        <w:t>。</w:t>
      </w:r>
    </w:p>
    <w:p w14:paraId="25A200D3" w14:textId="77777777" w:rsidR="00606BA5" w:rsidRPr="00BD27AE" w:rsidRDefault="00606BA5" w:rsidP="00606BA5">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①石油を精製し供給する事業者（以下「石油会社」という。）、またはその親会社の出資会社で油槽所の運営（石油会社が所有権を持つ石油製品（ＬＰＧを除く）の保管、受払作業、油槽所管理）を行う者</w:t>
      </w:r>
    </w:p>
    <w:p w14:paraId="5306659C" w14:textId="77777777" w:rsidR="00606BA5" w:rsidRPr="00BD27AE" w:rsidRDefault="00606BA5" w:rsidP="00606BA5">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②石油会社との賃貸借契約、保管・受払業務委託契約等により石油会社が所有権を持つ石油製品（ＬＰＧを除く）を取り扱う設備を有する者</w:t>
      </w:r>
    </w:p>
    <w:p w14:paraId="3774EC09" w14:textId="486EF6D1" w:rsidR="00606BA5" w:rsidRPr="00BD27AE" w:rsidRDefault="00606BA5" w:rsidP="00606BA5">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③以下の条件のいずれも満たす、石油製品（ＬＰＧを除く）の供給事業を営む者（上記①、②に該当する者を除く）</w:t>
      </w:r>
    </w:p>
    <w:p w14:paraId="1B8FF15C" w14:textId="77777777" w:rsidR="00606BA5" w:rsidRPr="00BD27AE" w:rsidRDefault="00606BA5" w:rsidP="00606BA5">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a.災害対策基本法上の指定公共機関に指定されていること</w:t>
      </w:r>
    </w:p>
    <w:p w14:paraId="7C2B12F6" w14:textId="77777777" w:rsidR="00606BA5" w:rsidRPr="00BD27AE" w:rsidRDefault="00606BA5" w:rsidP="00606BA5">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b.ＢＣＰ（事業継続計画）策定済みであること</w:t>
      </w:r>
    </w:p>
    <w:p w14:paraId="3872713E" w14:textId="77777777" w:rsidR="0015181B" w:rsidRPr="00BD27AE" w:rsidRDefault="0015181B" w:rsidP="00EC3D90">
      <w:pPr>
        <w:widowControl/>
        <w:jc w:val="left"/>
        <w:rPr>
          <w:rFonts w:ascii="ＭＳ 明朝" w:hAnsi="ＭＳ 明朝"/>
          <w:kern w:val="0"/>
          <w:sz w:val="18"/>
          <w:szCs w:val="18"/>
        </w:rPr>
      </w:pPr>
    </w:p>
    <w:p w14:paraId="03128D36" w14:textId="071BF5AF" w:rsidR="00606BA5" w:rsidRPr="00BD27AE" w:rsidRDefault="00606BA5" w:rsidP="00606BA5">
      <w:pPr>
        <w:widowControl/>
        <w:ind w:leftChars="100" w:left="210"/>
        <w:jc w:val="left"/>
        <w:rPr>
          <w:rFonts w:ascii="ＭＳ 明朝" w:hAnsi="ＭＳ 明朝"/>
          <w:kern w:val="0"/>
          <w:sz w:val="22"/>
          <w:szCs w:val="22"/>
        </w:rPr>
      </w:pPr>
      <w:r w:rsidRPr="00BD27AE">
        <w:rPr>
          <w:rFonts w:ascii="ＭＳ 明朝" w:hAnsi="ＭＳ 明朝" w:hint="eastAsia"/>
          <w:kern w:val="0"/>
          <w:sz w:val="22"/>
          <w:szCs w:val="22"/>
        </w:rPr>
        <w:t>（</w:t>
      </w:r>
      <w:r w:rsidR="00F74BF0" w:rsidRPr="00BD27AE">
        <w:rPr>
          <w:rFonts w:ascii="ＭＳ 明朝" w:hAnsi="ＭＳ 明朝" w:hint="eastAsia"/>
          <w:kern w:val="0"/>
          <w:sz w:val="22"/>
          <w:szCs w:val="22"/>
        </w:rPr>
        <w:t>３</w:t>
      </w:r>
      <w:r w:rsidRPr="00BD27AE">
        <w:rPr>
          <w:rFonts w:ascii="ＭＳ 明朝" w:hAnsi="ＭＳ 明朝" w:hint="eastAsia"/>
          <w:kern w:val="0"/>
          <w:sz w:val="22"/>
          <w:szCs w:val="22"/>
        </w:rPr>
        <w:t>）補助対象事業所</w:t>
      </w:r>
    </w:p>
    <w:p w14:paraId="18E030E6" w14:textId="79F220E2" w:rsidR="00EC3D90" w:rsidRPr="00BD27AE" w:rsidRDefault="00606BA5" w:rsidP="00EC3D90">
      <w:pPr>
        <w:ind w:leftChars="300" w:left="630"/>
        <w:rPr>
          <w:sz w:val="22"/>
          <w:szCs w:val="28"/>
        </w:rPr>
      </w:pPr>
      <w:r w:rsidRPr="00BD27AE">
        <w:rPr>
          <w:rFonts w:ascii="ＭＳ 明朝" w:hAnsi="ＭＳ 明朝" w:hint="eastAsia"/>
          <w:kern w:val="0"/>
          <w:sz w:val="22"/>
          <w:szCs w:val="22"/>
        </w:rPr>
        <w:t xml:space="preserve">　補助対象事業所は、</w:t>
      </w:r>
      <w:r w:rsidR="00713DB3" w:rsidRPr="00BD27AE">
        <w:rPr>
          <w:rFonts w:ascii="ＭＳ 明朝" w:hAnsi="ＭＳ 明朝" w:hint="eastAsia"/>
          <w:kern w:val="0"/>
          <w:sz w:val="22"/>
          <w:szCs w:val="22"/>
        </w:rPr>
        <w:t>原油</w:t>
      </w:r>
      <w:r w:rsidR="00EC3D90" w:rsidRPr="00BD27AE">
        <w:rPr>
          <w:rFonts w:ascii="ＭＳ 明朝" w:hAnsi="ＭＳ 明朝" w:hint="eastAsia"/>
          <w:kern w:val="0"/>
          <w:sz w:val="22"/>
          <w:szCs w:val="22"/>
        </w:rPr>
        <w:t>を精製</w:t>
      </w:r>
      <w:r w:rsidR="00713DB3" w:rsidRPr="00BD27AE">
        <w:rPr>
          <w:rFonts w:ascii="ＭＳ 明朝" w:hAnsi="ＭＳ 明朝" w:hint="eastAsia"/>
          <w:kern w:val="0"/>
          <w:sz w:val="22"/>
          <w:szCs w:val="22"/>
        </w:rPr>
        <w:t>して石油製品を製造する</w:t>
      </w:r>
      <w:r w:rsidR="00EC3D90" w:rsidRPr="00BD27AE">
        <w:rPr>
          <w:rFonts w:ascii="ＭＳ 明朝" w:hAnsi="ＭＳ 明朝" w:hint="eastAsia"/>
          <w:kern w:val="0"/>
          <w:sz w:val="22"/>
          <w:szCs w:val="22"/>
        </w:rPr>
        <w:t>事業所、石油製品を一時的に貯蔵し、タンクローリー等に積み込む設備を有する事業所を含む</w:t>
      </w:r>
      <w:r w:rsidR="00EC3D90" w:rsidRPr="00BD27AE">
        <w:rPr>
          <w:rFonts w:ascii="ＭＳ 明朝" w:hAnsi="ＭＳ 明朝" w:hint="eastAsia"/>
          <w:kern w:val="0"/>
          <w:sz w:val="22"/>
          <w:szCs w:val="22"/>
          <w:lang w:val="en-GB"/>
        </w:rPr>
        <w:t>油槽所等</w:t>
      </w:r>
      <w:r w:rsidR="00EC3D90" w:rsidRPr="00BD27AE">
        <w:rPr>
          <w:rFonts w:ascii="ＭＳ 明朝" w:hAnsi="ＭＳ 明朝" w:hint="eastAsia"/>
          <w:kern w:val="0"/>
          <w:sz w:val="22"/>
          <w:szCs w:val="22"/>
        </w:rPr>
        <w:t>とし</w:t>
      </w:r>
      <w:r w:rsidR="0006578D" w:rsidRPr="00BD27AE">
        <w:rPr>
          <w:rFonts w:ascii="ＭＳ 明朝" w:hAnsi="ＭＳ 明朝" w:hint="eastAsia"/>
          <w:kern w:val="0"/>
          <w:sz w:val="22"/>
          <w:szCs w:val="22"/>
        </w:rPr>
        <w:t>ます</w:t>
      </w:r>
      <w:r w:rsidRPr="00BD27AE">
        <w:rPr>
          <w:rFonts w:ascii="ＭＳ 明朝" w:hAnsi="ＭＳ 明朝" w:hint="eastAsia"/>
          <w:kern w:val="0"/>
          <w:sz w:val="22"/>
          <w:szCs w:val="22"/>
        </w:rPr>
        <w:t>。</w:t>
      </w:r>
    </w:p>
    <w:p w14:paraId="0A61736F" w14:textId="77777777" w:rsidR="009C4246" w:rsidRPr="00BD27AE" w:rsidRDefault="009C4246" w:rsidP="009C4246">
      <w:pPr>
        <w:widowControl/>
        <w:jc w:val="left"/>
        <w:rPr>
          <w:rFonts w:ascii="ＭＳ 明朝" w:hAnsi="ＭＳ 明朝"/>
          <w:kern w:val="0"/>
          <w:sz w:val="22"/>
          <w:szCs w:val="22"/>
        </w:rPr>
      </w:pPr>
    </w:p>
    <w:p w14:paraId="0C4FCD93" w14:textId="675F4195" w:rsidR="002F6C63" w:rsidRPr="00BD27AE" w:rsidRDefault="002F6C63" w:rsidP="002F6C63">
      <w:pPr>
        <w:autoSpaceDE w:val="0"/>
        <w:autoSpaceDN w:val="0"/>
        <w:adjustRightInd w:val="0"/>
        <w:ind w:leftChars="100" w:left="210" w:rightChars="66" w:right="139"/>
        <w:jc w:val="left"/>
        <w:rPr>
          <w:rFonts w:ascii="ＭＳ 明朝" w:hAnsi="ＭＳ 明朝"/>
          <w:kern w:val="0"/>
          <w:sz w:val="22"/>
          <w:szCs w:val="22"/>
        </w:rPr>
      </w:pPr>
      <w:r w:rsidRPr="00BD27AE">
        <w:rPr>
          <w:rFonts w:ascii="ＭＳ 明朝" w:hAnsi="ＭＳ 明朝" w:hint="eastAsia"/>
          <w:kern w:val="0"/>
          <w:sz w:val="22"/>
          <w:szCs w:val="22"/>
        </w:rPr>
        <w:t>（</w:t>
      </w:r>
      <w:r w:rsidR="00F74BF0" w:rsidRPr="00BD27AE">
        <w:rPr>
          <w:rFonts w:ascii="ＭＳ 明朝" w:hAnsi="ＭＳ 明朝" w:hint="eastAsia"/>
          <w:kern w:val="0"/>
          <w:sz w:val="22"/>
          <w:szCs w:val="22"/>
        </w:rPr>
        <w:t>４</w:t>
      </w:r>
      <w:r w:rsidRPr="00BD27AE">
        <w:rPr>
          <w:rFonts w:ascii="ＭＳ 明朝" w:hAnsi="ＭＳ 明朝" w:hint="eastAsia"/>
          <w:kern w:val="0"/>
          <w:sz w:val="22"/>
          <w:szCs w:val="22"/>
        </w:rPr>
        <w:t>）補助対象の事業者</w:t>
      </w:r>
    </w:p>
    <w:p w14:paraId="6C8E29D6" w14:textId="77777777" w:rsidR="002F6C63" w:rsidRPr="00BD27AE" w:rsidRDefault="002F6C63" w:rsidP="002F6C63">
      <w:pPr>
        <w:widowControl/>
        <w:ind w:leftChars="100" w:left="210"/>
        <w:jc w:val="left"/>
        <w:rPr>
          <w:rFonts w:ascii="ＭＳ 明朝" w:hAnsi="ＭＳ 明朝"/>
          <w:kern w:val="0"/>
          <w:sz w:val="22"/>
          <w:szCs w:val="22"/>
        </w:rPr>
      </w:pPr>
      <w:r w:rsidRPr="00BD27AE">
        <w:rPr>
          <w:rFonts w:ascii="ＭＳ 明朝" w:hAnsi="ＭＳ 明朝" w:hint="eastAsia"/>
          <w:kern w:val="0"/>
          <w:sz w:val="22"/>
          <w:szCs w:val="22"/>
        </w:rPr>
        <w:t xml:space="preserve">　　　補助対象事業者は、以下の要件を全て満たした企業・団体等とします。</w:t>
      </w:r>
    </w:p>
    <w:p w14:paraId="24E7E1BE" w14:textId="77777777" w:rsidR="002F6C63" w:rsidRPr="00BD27AE" w:rsidRDefault="002F6C63" w:rsidP="002F6C63">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①日本に拠点を有していること</w:t>
      </w:r>
    </w:p>
    <w:p w14:paraId="6ECBF82F" w14:textId="77777777" w:rsidR="002F6C63" w:rsidRPr="00BD27AE" w:rsidRDefault="002F6C63" w:rsidP="002F6C63">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②事業を的確に遂行する組織、人員等を有していること</w:t>
      </w:r>
    </w:p>
    <w:p w14:paraId="21FD0BD3" w14:textId="77777777" w:rsidR="002F6C63" w:rsidRPr="00BD27AE" w:rsidRDefault="002F6C63" w:rsidP="002F6C63">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③事業を円滑に遂行するために必要な経営基盤を有し、かつ、資金等について十分な管理能力を有していること</w:t>
      </w:r>
    </w:p>
    <w:p w14:paraId="03BB7519" w14:textId="77777777" w:rsidR="002F6C63" w:rsidRPr="00BD27AE" w:rsidRDefault="002F6C63" w:rsidP="002F6C63">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④経済産業省所管補助金交付等の停止及び契約に係る指名停止等措置要綱(平成１ ５・０１・２９会課第１号)別表第一及び第二の各号一覧に掲げる措置要件のいずれにも該当しないこと</w:t>
      </w:r>
    </w:p>
    <w:p w14:paraId="184D5574" w14:textId="4C63CC64" w:rsidR="002F6C63" w:rsidRPr="00BD27AE" w:rsidRDefault="002F6C63" w:rsidP="00EC3D90">
      <w:pPr>
        <w:widowControl/>
        <w:ind w:leftChars="400" w:left="1060" w:hangingChars="100" w:hanging="220"/>
        <w:jc w:val="left"/>
        <w:rPr>
          <w:rFonts w:ascii="ＭＳ 明朝" w:hAnsi="ＭＳ 明朝"/>
          <w:kern w:val="0"/>
          <w:sz w:val="22"/>
          <w:szCs w:val="22"/>
        </w:rPr>
      </w:pPr>
      <w:r w:rsidRPr="00BD27AE">
        <w:rPr>
          <w:rFonts w:ascii="ＭＳ 明朝" w:hAnsi="ＭＳ 明朝" w:hint="eastAsia"/>
          <w:kern w:val="0"/>
          <w:sz w:val="22"/>
          <w:szCs w:val="22"/>
        </w:rPr>
        <w:t>⑤別紙　暴力団排除に関する誓約事項　記に記載されている事項のいずれにも該当しないこと</w:t>
      </w:r>
    </w:p>
    <w:p w14:paraId="6782026D" w14:textId="77777777" w:rsidR="002F6C63" w:rsidRPr="00BD27AE" w:rsidRDefault="002F6C63" w:rsidP="009C4246">
      <w:pPr>
        <w:widowControl/>
        <w:jc w:val="left"/>
        <w:rPr>
          <w:rFonts w:ascii="ＭＳ 明朝" w:hAnsi="ＭＳ 明朝"/>
          <w:kern w:val="0"/>
          <w:sz w:val="22"/>
          <w:szCs w:val="22"/>
        </w:rPr>
      </w:pPr>
    </w:p>
    <w:p w14:paraId="49B3F74D" w14:textId="68243322" w:rsidR="00606BA5" w:rsidRPr="00BD27AE" w:rsidRDefault="00606BA5" w:rsidP="00606BA5">
      <w:pPr>
        <w:ind w:leftChars="100" w:left="210"/>
        <w:rPr>
          <w:sz w:val="22"/>
          <w:szCs w:val="28"/>
        </w:rPr>
      </w:pPr>
      <w:r w:rsidRPr="00BD27AE">
        <w:rPr>
          <w:rFonts w:hint="eastAsia"/>
          <w:sz w:val="22"/>
          <w:szCs w:val="28"/>
        </w:rPr>
        <w:t>（</w:t>
      </w:r>
      <w:r w:rsidR="0015181B" w:rsidRPr="00BD27AE">
        <w:rPr>
          <w:rFonts w:hint="eastAsia"/>
          <w:sz w:val="22"/>
          <w:szCs w:val="28"/>
        </w:rPr>
        <w:t>５</w:t>
      </w:r>
      <w:r w:rsidRPr="00BD27AE">
        <w:rPr>
          <w:rFonts w:hint="eastAsia"/>
          <w:sz w:val="22"/>
          <w:szCs w:val="28"/>
        </w:rPr>
        <w:t>）</w:t>
      </w:r>
      <w:r w:rsidR="0015181B" w:rsidRPr="00BD27AE">
        <w:rPr>
          <w:rFonts w:ascii="ＭＳ 明朝" w:hAnsi="ＭＳ 明朝" w:hint="eastAsia"/>
          <w:kern w:val="0"/>
          <w:sz w:val="22"/>
          <w:szCs w:val="22"/>
        </w:rPr>
        <w:t>補助対象経費</w:t>
      </w:r>
    </w:p>
    <w:p w14:paraId="6DCB3C0E" w14:textId="4F1872A7" w:rsidR="00490160" w:rsidRPr="00BD27AE" w:rsidRDefault="00606BA5" w:rsidP="00694829">
      <w:pPr>
        <w:ind w:leftChars="300" w:left="630"/>
        <w:rPr>
          <w:sz w:val="22"/>
          <w:szCs w:val="28"/>
        </w:rPr>
      </w:pPr>
      <w:r w:rsidRPr="00BD27AE">
        <w:rPr>
          <w:rFonts w:hint="eastAsia"/>
          <w:sz w:val="22"/>
          <w:szCs w:val="28"/>
        </w:rPr>
        <w:t xml:space="preserve">　補助対象経費は、大雨・高潮等を想定した</w:t>
      </w:r>
      <w:r w:rsidR="00EC3D90" w:rsidRPr="00BD27AE">
        <w:rPr>
          <w:rFonts w:hint="eastAsia"/>
          <w:sz w:val="22"/>
          <w:szCs w:val="28"/>
        </w:rPr>
        <w:t>油槽所等</w:t>
      </w:r>
      <w:r w:rsidRPr="00BD27AE">
        <w:rPr>
          <w:rFonts w:hint="eastAsia"/>
          <w:sz w:val="22"/>
          <w:szCs w:val="28"/>
        </w:rPr>
        <w:t>における強靱性評価、</w:t>
      </w:r>
      <w:r w:rsidR="00E225C8" w:rsidRPr="00BD27AE">
        <w:rPr>
          <w:rFonts w:hint="eastAsia"/>
          <w:sz w:val="22"/>
          <w:szCs w:val="28"/>
        </w:rPr>
        <w:t>入出荷関係設備の</w:t>
      </w:r>
      <w:r w:rsidRPr="00BD27AE">
        <w:rPr>
          <w:rFonts w:hint="eastAsia"/>
          <w:sz w:val="22"/>
          <w:szCs w:val="28"/>
        </w:rPr>
        <w:t>大雨・高潮等対策等、石油供給設備の強靱化を図るための工事等に要する経費</w:t>
      </w:r>
      <w:r w:rsidR="0015181B" w:rsidRPr="00BD27AE">
        <w:rPr>
          <w:rFonts w:hint="eastAsia"/>
          <w:sz w:val="22"/>
          <w:szCs w:val="28"/>
        </w:rPr>
        <w:t>のうち、補助金交付の対象としてコンソーシアムが認める経費（以下「補助対象経費」という。）とします。</w:t>
      </w:r>
      <w:r w:rsidRPr="00BD27AE">
        <w:rPr>
          <w:rFonts w:hint="eastAsia"/>
          <w:sz w:val="22"/>
          <w:szCs w:val="28"/>
        </w:rPr>
        <w:t>ただし、関係法令の技術基準等で求められている水準がある対象設備については、その水準を超えた工事費用のみを本補助金交付の対象と</w:t>
      </w:r>
      <w:r w:rsidR="0006578D" w:rsidRPr="00BD27AE">
        <w:rPr>
          <w:rFonts w:hint="eastAsia"/>
          <w:sz w:val="22"/>
          <w:szCs w:val="28"/>
        </w:rPr>
        <w:t>します</w:t>
      </w:r>
      <w:r w:rsidRPr="00BD27AE">
        <w:rPr>
          <w:rFonts w:hint="eastAsia"/>
          <w:sz w:val="22"/>
          <w:szCs w:val="28"/>
        </w:rPr>
        <w:t>。</w:t>
      </w:r>
    </w:p>
    <w:p w14:paraId="063E4731" w14:textId="77777777" w:rsidR="0015181B" w:rsidRPr="00BD27AE" w:rsidRDefault="0015181B" w:rsidP="00EC3D90">
      <w:pPr>
        <w:rPr>
          <w:sz w:val="22"/>
          <w:szCs w:val="28"/>
        </w:rPr>
      </w:pPr>
    </w:p>
    <w:p w14:paraId="12647CEE" w14:textId="77777777" w:rsidR="0015181B" w:rsidRPr="00BD27AE" w:rsidRDefault="0015181B" w:rsidP="0015181B">
      <w:pPr>
        <w:ind w:leftChars="100" w:left="210"/>
        <w:rPr>
          <w:sz w:val="22"/>
          <w:szCs w:val="28"/>
        </w:rPr>
      </w:pPr>
      <w:r w:rsidRPr="00BD27AE">
        <w:rPr>
          <w:rFonts w:hint="eastAsia"/>
          <w:sz w:val="22"/>
          <w:szCs w:val="28"/>
        </w:rPr>
        <w:t>（６）</w:t>
      </w:r>
      <w:r w:rsidRPr="00BD27AE">
        <w:rPr>
          <w:rFonts w:ascii="ＭＳ 明朝" w:hAnsi="ＭＳ 明朝" w:hint="eastAsia"/>
          <w:kern w:val="0"/>
          <w:sz w:val="22"/>
          <w:szCs w:val="22"/>
        </w:rPr>
        <w:t>補助対象の範囲</w:t>
      </w:r>
    </w:p>
    <w:p w14:paraId="205C8EA0" w14:textId="4DC89484" w:rsidR="0015181B" w:rsidRPr="00BD27AE" w:rsidRDefault="0015181B" w:rsidP="00E225C8">
      <w:pPr>
        <w:widowControl/>
        <w:ind w:leftChars="200" w:left="420"/>
        <w:jc w:val="left"/>
        <w:rPr>
          <w:rFonts w:ascii="ＭＳ 明朝" w:hAnsi="ＭＳ 明朝"/>
          <w:kern w:val="0"/>
          <w:sz w:val="22"/>
          <w:szCs w:val="22"/>
        </w:rPr>
      </w:pPr>
      <w:r w:rsidRPr="00BD27AE">
        <w:rPr>
          <w:rFonts w:ascii="ＭＳ 明朝" w:hAnsi="ＭＳ 明朝" w:hint="eastAsia"/>
          <w:kern w:val="0"/>
          <w:sz w:val="22"/>
          <w:szCs w:val="22"/>
        </w:rPr>
        <w:t xml:space="preserve">　補助対象の設備の範囲は、緊急時においても</w:t>
      </w:r>
      <w:r w:rsidR="00EC3D90" w:rsidRPr="00BD27AE">
        <w:rPr>
          <w:rFonts w:ascii="ＭＳ 明朝" w:hAnsi="ＭＳ 明朝" w:hint="eastAsia"/>
          <w:kern w:val="0"/>
          <w:sz w:val="22"/>
          <w:szCs w:val="22"/>
        </w:rPr>
        <w:t>油槽所等</w:t>
      </w:r>
      <w:r w:rsidRPr="00BD27AE">
        <w:rPr>
          <w:rFonts w:ascii="ＭＳ 明朝" w:hAnsi="ＭＳ 明朝" w:hint="eastAsia"/>
          <w:kern w:val="0"/>
          <w:sz w:val="22"/>
          <w:szCs w:val="22"/>
        </w:rPr>
        <w:t>が石油を持続的に安定供給しうる体制の整備をするために必要な以下に掲げる設備等とします。</w:t>
      </w:r>
    </w:p>
    <w:p w14:paraId="19D8609A" w14:textId="720A105D" w:rsidR="0015181B" w:rsidRPr="00BD27AE" w:rsidRDefault="0015181B" w:rsidP="0015181B">
      <w:pPr>
        <w:widowControl/>
        <w:ind w:left="220" w:hangingChars="100" w:hanging="220"/>
        <w:jc w:val="left"/>
        <w:rPr>
          <w:rFonts w:ascii="ＭＳ 明朝" w:hAnsi="ＭＳ 明朝"/>
          <w:kern w:val="0"/>
          <w:sz w:val="22"/>
          <w:szCs w:val="22"/>
        </w:rPr>
      </w:pPr>
      <w:r w:rsidRPr="00BD27AE">
        <w:rPr>
          <w:rFonts w:ascii="ＭＳ 明朝" w:hAnsi="ＭＳ 明朝" w:hint="eastAsia"/>
          <w:kern w:val="0"/>
          <w:sz w:val="22"/>
          <w:szCs w:val="22"/>
        </w:rPr>
        <w:t xml:space="preserve">　　</w:t>
      </w:r>
      <w:r w:rsidR="00E225C8" w:rsidRPr="00BD27AE">
        <w:rPr>
          <w:rFonts w:ascii="ＭＳ 明朝" w:hAnsi="ＭＳ 明朝" w:hint="eastAsia"/>
          <w:kern w:val="0"/>
          <w:sz w:val="22"/>
          <w:szCs w:val="22"/>
        </w:rPr>
        <w:t>①</w:t>
      </w:r>
      <w:r w:rsidR="00E225C8" w:rsidRPr="00BD27AE">
        <w:rPr>
          <w:rFonts w:ascii="ＭＳ 明朝" w:hAnsi="ＭＳ 明朝"/>
          <w:kern w:val="0"/>
          <w:sz w:val="22"/>
          <w:szCs w:val="22"/>
        </w:rPr>
        <w:tab/>
      </w:r>
      <w:r w:rsidRPr="00BD27AE">
        <w:rPr>
          <w:rFonts w:ascii="ＭＳ 明朝" w:hAnsi="ＭＳ 明朝" w:hint="eastAsia"/>
          <w:kern w:val="0"/>
          <w:sz w:val="22"/>
          <w:szCs w:val="22"/>
        </w:rPr>
        <w:t>入出荷設備等及びその付帯設備</w:t>
      </w:r>
    </w:p>
    <w:p w14:paraId="1CFEAA92" w14:textId="62DAE6A8" w:rsidR="0015181B" w:rsidRPr="00BD27AE" w:rsidRDefault="0015181B" w:rsidP="0015181B">
      <w:pPr>
        <w:widowControl/>
        <w:ind w:left="220" w:hangingChars="100" w:hanging="220"/>
        <w:jc w:val="left"/>
        <w:rPr>
          <w:rFonts w:ascii="ＭＳ 明朝" w:hAnsi="ＭＳ 明朝"/>
          <w:kern w:val="0"/>
          <w:sz w:val="22"/>
          <w:szCs w:val="22"/>
        </w:rPr>
      </w:pPr>
      <w:r w:rsidRPr="00BD27AE">
        <w:rPr>
          <w:rFonts w:ascii="ＭＳ 明朝" w:hAnsi="ＭＳ 明朝" w:hint="eastAsia"/>
          <w:kern w:val="0"/>
          <w:sz w:val="22"/>
          <w:szCs w:val="22"/>
        </w:rPr>
        <w:t xml:space="preserve">　　</w:t>
      </w:r>
      <w:r w:rsidR="00E225C8" w:rsidRPr="00BD27AE">
        <w:rPr>
          <w:rFonts w:ascii="ＭＳ 明朝" w:hAnsi="ＭＳ 明朝" w:hint="eastAsia"/>
          <w:kern w:val="0"/>
          <w:sz w:val="22"/>
          <w:szCs w:val="22"/>
        </w:rPr>
        <w:t>②</w:t>
      </w:r>
      <w:r w:rsidRPr="00BD27AE">
        <w:rPr>
          <w:rFonts w:ascii="ＭＳ 明朝" w:hAnsi="ＭＳ 明朝" w:hint="eastAsia"/>
          <w:kern w:val="0"/>
          <w:sz w:val="22"/>
          <w:szCs w:val="22"/>
        </w:rPr>
        <w:tab/>
        <w:t>排水処理設備及びその付帯設備</w:t>
      </w:r>
    </w:p>
    <w:p w14:paraId="70E26679" w14:textId="44753122" w:rsidR="0015181B" w:rsidRPr="00BD27AE" w:rsidRDefault="0015181B" w:rsidP="0015181B">
      <w:pPr>
        <w:widowControl/>
        <w:ind w:left="220" w:hangingChars="100" w:hanging="220"/>
        <w:jc w:val="left"/>
        <w:rPr>
          <w:rFonts w:ascii="ＭＳ 明朝" w:hAnsi="ＭＳ 明朝"/>
          <w:kern w:val="0"/>
          <w:sz w:val="22"/>
          <w:szCs w:val="22"/>
        </w:rPr>
      </w:pPr>
      <w:r w:rsidRPr="00BD27AE">
        <w:rPr>
          <w:rFonts w:ascii="ＭＳ 明朝" w:hAnsi="ＭＳ 明朝" w:hint="eastAsia"/>
          <w:kern w:val="0"/>
          <w:sz w:val="22"/>
          <w:szCs w:val="22"/>
        </w:rPr>
        <w:t xml:space="preserve">　　</w:t>
      </w:r>
      <w:r w:rsidR="00E225C8" w:rsidRPr="00BD27AE">
        <w:rPr>
          <w:rFonts w:ascii="ＭＳ 明朝" w:hAnsi="ＭＳ 明朝" w:hint="eastAsia"/>
          <w:kern w:val="0"/>
          <w:sz w:val="22"/>
          <w:szCs w:val="22"/>
        </w:rPr>
        <w:t>③</w:t>
      </w:r>
      <w:r w:rsidR="00E225C8" w:rsidRPr="00BD27AE">
        <w:rPr>
          <w:rFonts w:ascii="ＭＳ 明朝" w:hAnsi="ＭＳ 明朝"/>
          <w:kern w:val="0"/>
          <w:sz w:val="22"/>
          <w:szCs w:val="22"/>
        </w:rPr>
        <w:tab/>
      </w:r>
      <w:r w:rsidRPr="00BD27AE">
        <w:rPr>
          <w:rFonts w:ascii="ＭＳ 明朝" w:hAnsi="ＭＳ 明朝" w:hint="eastAsia"/>
          <w:kern w:val="0"/>
          <w:sz w:val="22"/>
          <w:szCs w:val="22"/>
        </w:rPr>
        <w:t>海岸保全施設</w:t>
      </w:r>
    </w:p>
    <w:p w14:paraId="38821C14" w14:textId="68ECEDBE" w:rsidR="0015181B" w:rsidRPr="00BD27AE" w:rsidRDefault="0015181B" w:rsidP="0015181B">
      <w:pPr>
        <w:widowControl/>
        <w:ind w:left="220" w:hangingChars="100" w:hanging="220"/>
        <w:jc w:val="left"/>
        <w:rPr>
          <w:rFonts w:ascii="ＭＳ 明朝" w:hAnsi="ＭＳ 明朝"/>
          <w:kern w:val="0"/>
          <w:sz w:val="22"/>
          <w:szCs w:val="22"/>
        </w:rPr>
      </w:pPr>
      <w:r w:rsidRPr="00BD27AE">
        <w:rPr>
          <w:rFonts w:ascii="ＭＳ 明朝" w:hAnsi="ＭＳ 明朝" w:hint="eastAsia"/>
          <w:kern w:val="0"/>
          <w:sz w:val="22"/>
          <w:szCs w:val="22"/>
        </w:rPr>
        <w:t xml:space="preserve">　　</w:t>
      </w:r>
      <w:r w:rsidR="00E225C8" w:rsidRPr="00BD27AE">
        <w:rPr>
          <w:rFonts w:ascii="ＭＳ 明朝" w:hAnsi="ＭＳ 明朝" w:hint="eastAsia"/>
          <w:kern w:val="0"/>
          <w:sz w:val="22"/>
          <w:szCs w:val="22"/>
        </w:rPr>
        <w:t>④</w:t>
      </w:r>
      <w:r w:rsidRPr="00BD27AE">
        <w:rPr>
          <w:rFonts w:ascii="ＭＳ 明朝" w:hAnsi="ＭＳ 明朝" w:hint="eastAsia"/>
          <w:kern w:val="0"/>
          <w:sz w:val="22"/>
          <w:szCs w:val="22"/>
        </w:rPr>
        <w:tab/>
        <w:t>その他上記(1)～(3)に準ずるものとして、コンソーシアムが認める設備等</w:t>
      </w:r>
    </w:p>
    <w:p w14:paraId="727C094C" w14:textId="77777777" w:rsidR="0015181B" w:rsidRPr="00BD27AE" w:rsidRDefault="0015181B" w:rsidP="0015181B">
      <w:pPr>
        <w:widowControl/>
        <w:jc w:val="left"/>
        <w:rPr>
          <w:rFonts w:ascii="ＭＳ 明朝" w:hAnsi="ＭＳ 明朝"/>
          <w:kern w:val="0"/>
          <w:sz w:val="22"/>
          <w:szCs w:val="22"/>
        </w:rPr>
      </w:pPr>
    </w:p>
    <w:p w14:paraId="78518C44" w14:textId="233DAF09" w:rsidR="00E225C8" w:rsidRPr="00BD27AE" w:rsidRDefault="0015181B" w:rsidP="00E225C8">
      <w:pPr>
        <w:widowControl/>
        <w:ind w:leftChars="200" w:left="420"/>
        <w:jc w:val="left"/>
        <w:rPr>
          <w:rFonts w:ascii="ＭＳ 明朝" w:hAnsi="ＭＳ 明朝"/>
          <w:kern w:val="0"/>
          <w:sz w:val="22"/>
          <w:szCs w:val="22"/>
        </w:rPr>
      </w:pPr>
      <w:r w:rsidRPr="00BD27AE">
        <w:rPr>
          <w:rFonts w:ascii="ＭＳ 明朝" w:hAnsi="ＭＳ 明朝" w:hint="eastAsia"/>
          <w:kern w:val="0"/>
          <w:sz w:val="22"/>
          <w:szCs w:val="22"/>
        </w:rPr>
        <w:t xml:space="preserve">　対象については、別紙</w:t>
      </w:r>
      <w:r w:rsidRPr="00BD27AE">
        <w:rPr>
          <w:rFonts w:ascii="ＭＳ 明朝" w:hAnsi="ＭＳ 明朝"/>
          <w:kern w:val="0"/>
          <w:sz w:val="22"/>
          <w:szCs w:val="22"/>
        </w:rPr>
        <w:t>2</w:t>
      </w:r>
      <w:r w:rsidRPr="00BD27AE">
        <w:rPr>
          <w:rFonts w:ascii="ＭＳ 明朝" w:hAnsi="ＭＳ 明朝" w:hint="eastAsia"/>
          <w:kern w:val="0"/>
          <w:sz w:val="22"/>
          <w:szCs w:val="22"/>
        </w:rPr>
        <w:t>「大雨・高潮等コード表一覧」に記載する工事となります。</w:t>
      </w:r>
    </w:p>
    <w:p w14:paraId="3E85A81A" w14:textId="013E1ADB" w:rsidR="0015181B" w:rsidRPr="00BD27AE" w:rsidRDefault="0015181B" w:rsidP="0015181B">
      <w:pPr>
        <w:widowControl/>
        <w:ind w:left="440" w:hangingChars="200" w:hanging="440"/>
        <w:jc w:val="left"/>
        <w:rPr>
          <w:rFonts w:ascii="ＭＳ 明朝" w:hAnsi="ＭＳ 明朝"/>
          <w:kern w:val="0"/>
          <w:sz w:val="22"/>
          <w:szCs w:val="22"/>
        </w:rPr>
      </w:pPr>
      <w:r w:rsidRPr="00BD27AE">
        <w:rPr>
          <w:rFonts w:ascii="ＭＳ 明朝" w:hAnsi="ＭＳ 明朝" w:hint="eastAsia"/>
          <w:kern w:val="0"/>
          <w:sz w:val="22"/>
          <w:szCs w:val="22"/>
        </w:rPr>
        <w:lastRenderedPageBreak/>
        <w:t xml:space="preserve">　　</w:t>
      </w:r>
      <w:r w:rsidR="00E225C8" w:rsidRPr="00BD27AE">
        <w:rPr>
          <w:rFonts w:ascii="ＭＳ 明朝" w:hAnsi="ＭＳ 明朝" w:hint="eastAsia"/>
          <w:kern w:val="0"/>
          <w:sz w:val="22"/>
          <w:szCs w:val="22"/>
        </w:rPr>
        <w:t xml:space="preserve">　</w:t>
      </w:r>
      <w:r w:rsidRPr="00BD27AE">
        <w:rPr>
          <w:rFonts w:ascii="ＭＳ 明朝" w:hAnsi="ＭＳ 明朝" w:hint="eastAsia"/>
          <w:kern w:val="0"/>
          <w:sz w:val="22"/>
          <w:szCs w:val="22"/>
        </w:rPr>
        <w:t>また外力設定については、別紙</w:t>
      </w:r>
      <w:r w:rsidRPr="00BD27AE">
        <w:rPr>
          <w:rFonts w:ascii="ＭＳ 明朝" w:hAnsi="ＭＳ 明朝"/>
          <w:kern w:val="0"/>
          <w:sz w:val="22"/>
          <w:szCs w:val="22"/>
        </w:rPr>
        <w:t>3</w:t>
      </w:r>
      <w:r w:rsidRPr="00BD27AE">
        <w:rPr>
          <w:rFonts w:ascii="ＭＳ 明朝" w:hAnsi="ＭＳ 明朝" w:hint="eastAsia"/>
          <w:kern w:val="0"/>
          <w:sz w:val="22"/>
          <w:szCs w:val="22"/>
        </w:rPr>
        <w:t>「本事業における外力設定の基準」を満たす必要があります。</w:t>
      </w:r>
    </w:p>
    <w:p w14:paraId="00E021B1" w14:textId="77777777" w:rsidR="00490160" w:rsidRPr="00BD27AE" w:rsidRDefault="00490160" w:rsidP="00606BA5">
      <w:pPr>
        <w:widowControl/>
        <w:ind w:left="2200" w:hangingChars="1000" w:hanging="2200"/>
        <w:jc w:val="left"/>
        <w:rPr>
          <w:rFonts w:ascii="ＭＳ 明朝" w:hAnsi="ＭＳ 明朝"/>
          <w:kern w:val="0"/>
          <w:sz w:val="22"/>
          <w:szCs w:val="22"/>
        </w:rPr>
      </w:pPr>
    </w:p>
    <w:p w14:paraId="53E5D0E5" w14:textId="45D9E415" w:rsidR="00E17025" w:rsidRPr="00BD27AE" w:rsidRDefault="00680ECF" w:rsidP="00E17025">
      <w:pPr>
        <w:widowControl/>
        <w:ind w:leftChars="100" w:left="210"/>
        <w:jc w:val="left"/>
        <w:rPr>
          <w:rFonts w:ascii="ＭＳ 明朝" w:hAnsi="ＭＳ 明朝"/>
          <w:kern w:val="0"/>
          <w:sz w:val="22"/>
          <w:szCs w:val="22"/>
        </w:rPr>
      </w:pPr>
      <w:r w:rsidRPr="00BD27AE">
        <w:rPr>
          <w:rFonts w:ascii="ＭＳ 明朝" w:hAnsi="ＭＳ 明朝" w:hint="eastAsia"/>
          <w:kern w:val="0"/>
          <w:sz w:val="22"/>
          <w:szCs w:val="22"/>
        </w:rPr>
        <w:t>（</w:t>
      </w:r>
      <w:r w:rsidR="0015181B" w:rsidRPr="00BD27AE">
        <w:rPr>
          <w:rFonts w:ascii="ＭＳ 明朝" w:hAnsi="ＭＳ 明朝" w:hint="eastAsia"/>
          <w:kern w:val="0"/>
          <w:sz w:val="22"/>
          <w:szCs w:val="22"/>
        </w:rPr>
        <w:t>７</w:t>
      </w:r>
      <w:r w:rsidRPr="00BD27AE">
        <w:rPr>
          <w:rFonts w:ascii="ＭＳ 明朝" w:hAnsi="ＭＳ 明朝" w:hint="eastAsia"/>
          <w:kern w:val="0"/>
          <w:sz w:val="22"/>
          <w:szCs w:val="22"/>
        </w:rPr>
        <w:t>）補助率</w:t>
      </w:r>
    </w:p>
    <w:p w14:paraId="6B19C279" w14:textId="77777777" w:rsidR="00E17025" w:rsidRPr="00BD27AE" w:rsidRDefault="0006578D" w:rsidP="00E225C8">
      <w:pPr>
        <w:widowControl/>
        <w:ind w:leftChars="200" w:left="420"/>
        <w:jc w:val="left"/>
        <w:rPr>
          <w:rFonts w:ascii="ＭＳ 明朝" w:hAnsi="ＭＳ 明朝"/>
          <w:kern w:val="0"/>
          <w:sz w:val="22"/>
          <w:szCs w:val="22"/>
        </w:rPr>
      </w:pPr>
      <w:r w:rsidRPr="00BD27AE">
        <w:rPr>
          <w:rFonts w:ascii="ＭＳ 明朝" w:hAnsi="ＭＳ 明朝" w:hint="eastAsia"/>
          <w:kern w:val="0"/>
          <w:sz w:val="22"/>
          <w:szCs w:val="22"/>
        </w:rPr>
        <w:t xml:space="preserve">　</w:t>
      </w:r>
      <w:r w:rsidR="00680ECF" w:rsidRPr="00BD27AE">
        <w:rPr>
          <w:rFonts w:ascii="ＭＳ 明朝" w:hAnsi="ＭＳ 明朝" w:hint="eastAsia"/>
          <w:kern w:val="0"/>
          <w:sz w:val="22"/>
          <w:szCs w:val="22"/>
        </w:rPr>
        <w:t>３分の２以内</w:t>
      </w:r>
      <w:r w:rsidR="00606BA5" w:rsidRPr="00BD27AE">
        <w:rPr>
          <w:rFonts w:ascii="ＭＳ 明朝" w:hAnsi="ＭＳ 明朝" w:hint="eastAsia"/>
          <w:kern w:val="0"/>
          <w:sz w:val="22"/>
          <w:szCs w:val="22"/>
        </w:rPr>
        <w:t>と</w:t>
      </w:r>
      <w:r w:rsidRPr="00BD27AE">
        <w:rPr>
          <w:rFonts w:ascii="ＭＳ 明朝" w:hAnsi="ＭＳ 明朝" w:hint="eastAsia"/>
          <w:kern w:val="0"/>
          <w:sz w:val="22"/>
          <w:szCs w:val="22"/>
        </w:rPr>
        <w:t>します</w:t>
      </w:r>
      <w:r w:rsidR="00606BA5" w:rsidRPr="00BD27AE">
        <w:rPr>
          <w:rFonts w:ascii="ＭＳ 明朝" w:hAnsi="ＭＳ 明朝" w:hint="eastAsia"/>
          <w:kern w:val="0"/>
          <w:sz w:val="22"/>
          <w:szCs w:val="22"/>
        </w:rPr>
        <w:t>。</w:t>
      </w:r>
    </w:p>
    <w:p w14:paraId="600B34AD" w14:textId="643058DD" w:rsidR="00D74883" w:rsidRPr="00BD27AE" w:rsidRDefault="0006578D" w:rsidP="00E225C8">
      <w:pPr>
        <w:widowControl/>
        <w:ind w:leftChars="200" w:left="420"/>
        <w:jc w:val="left"/>
        <w:rPr>
          <w:rFonts w:ascii="ＭＳ 明朝" w:hAnsi="ＭＳ 明朝"/>
          <w:kern w:val="0"/>
          <w:sz w:val="22"/>
          <w:szCs w:val="22"/>
        </w:rPr>
      </w:pPr>
      <w:r w:rsidRPr="00BD27AE">
        <w:rPr>
          <w:rFonts w:ascii="ＭＳ 明朝" w:hAnsi="ＭＳ 明朝" w:hint="eastAsia"/>
          <w:kern w:val="0"/>
          <w:sz w:val="22"/>
          <w:szCs w:val="22"/>
        </w:rPr>
        <w:t xml:space="preserve">　ただし、</w:t>
      </w:r>
      <w:r w:rsidR="00D74883" w:rsidRPr="00BD27AE">
        <w:rPr>
          <w:rFonts w:ascii="ＭＳ 明朝" w:hAnsi="ＭＳ 明朝" w:hint="eastAsia"/>
          <w:kern w:val="0"/>
          <w:sz w:val="22"/>
          <w:szCs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273C6C4A" w14:textId="77777777" w:rsidR="00606BA5" w:rsidRPr="00BD27AE" w:rsidRDefault="00606BA5" w:rsidP="00606BA5">
      <w:pPr>
        <w:widowControl/>
        <w:ind w:left="2200" w:hangingChars="1000" w:hanging="2200"/>
        <w:jc w:val="left"/>
        <w:rPr>
          <w:rFonts w:ascii="ＭＳ 明朝" w:hAnsi="ＭＳ 明朝"/>
          <w:kern w:val="0"/>
          <w:sz w:val="22"/>
          <w:szCs w:val="22"/>
        </w:rPr>
      </w:pPr>
    </w:p>
    <w:p w14:paraId="54131378" w14:textId="25EF7E54" w:rsidR="00606BA5" w:rsidRPr="00BD27AE" w:rsidRDefault="00606BA5" w:rsidP="00606BA5">
      <w:pPr>
        <w:widowControl/>
        <w:ind w:leftChars="100" w:left="2410" w:hangingChars="1000" w:hanging="2200"/>
        <w:jc w:val="left"/>
        <w:rPr>
          <w:rFonts w:ascii="ＭＳ 明朝" w:hAnsi="ＭＳ 明朝"/>
          <w:kern w:val="0"/>
          <w:sz w:val="22"/>
          <w:szCs w:val="22"/>
        </w:rPr>
      </w:pPr>
      <w:r w:rsidRPr="00BD27AE">
        <w:rPr>
          <w:rFonts w:ascii="ＭＳ 明朝" w:hAnsi="ＭＳ 明朝" w:hint="eastAsia"/>
          <w:kern w:val="0"/>
          <w:sz w:val="22"/>
          <w:szCs w:val="22"/>
        </w:rPr>
        <w:t>（</w:t>
      </w:r>
      <w:r w:rsidR="0015181B" w:rsidRPr="00BD27AE">
        <w:rPr>
          <w:rFonts w:ascii="ＭＳ 明朝" w:hAnsi="ＭＳ 明朝" w:hint="eastAsia"/>
          <w:kern w:val="0"/>
          <w:sz w:val="22"/>
          <w:szCs w:val="22"/>
        </w:rPr>
        <w:t>８</w:t>
      </w:r>
      <w:r w:rsidRPr="00BD27AE">
        <w:rPr>
          <w:rFonts w:ascii="ＭＳ 明朝" w:hAnsi="ＭＳ 明朝" w:hint="eastAsia"/>
          <w:kern w:val="0"/>
          <w:sz w:val="22"/>
          <w:szCs w:val="22"/>
        </w:rPr>
        <w:t>）事業予算</w:t>
      </w:r>
    </w:p>
    <w:p w14:paraId="76EDCC79" w14:textId="6FF27506" w:rsidR="007E13D1" w:rsidRPr="00BD27AE" w:rsidRDefault="00606BA5" w:rsidP="00EC3D90">
      <w:pPr>
        <w:widowControl/>
        <w:ind w:leftChars="-100" w:left="1990" w:hangingChars="1000" w:hanging="2200"/>
        <w:jc w:val="left"/>
        <w:rPr>
          <w:rFonts w:ascii="ＭＳ 明朝" w:hAnsi="ＭＳ 明朝"/>
          <w:kern w:val="0"/>
          <w:sz w:val="22"/>
          <w:szCs w:val="22"/>
        </w:rPr>
      </w:pPr>
      <w:r w:rsidRPr="00BD27AE">
        <w:rPr>
          <w:rFonts w:ascii="ＭＳ 明朝" w:hAnsi="ＭＳ 明朝" w:hint="eastAsia"/>
          <w:kern w:val="0"/>
          <w:sz w:val="22"/>
          <w:szCs w:val="22"/>
        </w:rPr>
        <w:t xml:space="preserve">　　　　</w:t>
      </w:r>
      <w:r w:rsidR="009C7D3D" w:rsidRPr="00BD27AE">
        <w:rPr>
          <w:rFonts w:ascii="ＭＳ 明朝" w:hAnsi="ＭＳ 明朝" w:hint="eastAsia"/>
          <w:kern w:val="0"/>
          <w:sz w:val="22"/>
          <w:szCs w:val="22"/>
        </w:rPr>
        <w:t>５２９</w:t>
      </w:r>
      <w:r w:rsidRPr="00BD27AE">
        <w:rPr>
          <w:rFonts w:ascii="ＭＳ 明朝" w:hAnsi="ＭＳ 明朝" w:hint="eastAsia"/>
          <w:kern w:val="0"/>
          <w:sz w:val="22"/>
          <w:szCs w:val="22"/>
        </w:rPr>
        <w:t>百万円</w:t>
      </w:r>
    </w:p>
    <w:p w14:paraId="3F433963" w14:textId="58CCE8C2" w:rsidR="0015181B" w:rsidRPr="00BD27AE" w:rsidRDefault="0015181B" w:rsidP="00EC3D90">
      <w:pPr>
        <w:widowControl/>
        <w:jc w:val="left"/>
        <w:rPr>
          <w:rFonts w:asciiTheme="minorEastAsia" w:eastAsiaTheme="minorEastAsia" w:hAnsiTheme="minorEastAsia"/>
          <w:kern w:val="0"/>
          <w:sz w:val="22"/>
          <w:szCs w:val="22"/>
        </w:rPr>
      </w:pPr>
    </w:p>
    <w:p w14:paraId="10FD7358" w14:textId="77777777" w:rsidR="0015181B" w:rsidRPr="00BD27AE" w:rsidRDefault="0015181B" w:rsidP="0015181B">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３．技術審査委員会</w:t>
      </w:r>
    </w:p>
    <w:p w14:paraId="663EAB6B" w14:textId="77777777" w:rsidR="0015181B" w:rsidRPr="00BD27AE" w:rsidRDefault="0015181B" w:rsidP="0015181B">
      <w:pPr>
        <w:widowControl/>
        <w:ind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（１）申請事業の審査</w:t>
      </w:r>
    </w:p>
    <w:p w14:paraId="52B8B690" w14:textId="77777777" w:rsidR="0015181B" w:rsidRPr="00BD27AE" w:rsidRDefault="0015181B" w:rsidP="0015181B">
      <w:pPr>
        <w:widowControl/>
        <w:ind w:leftChars="202" w:left="424" w:firstLineChars="129" w:firstLine="284"/>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採択は、公募期間に提出された提案書（様式第１の２）等に基づいて、コンソーシアムの外部有識者で構成される第三者審査委員会「技術審査委員会」で審査の上、決定するものとします。</w:t>
      </w:r>
    </w:p>
    <w:p w14:paraId="13408184" w14:textId="217EEB62" w:rsidR="0015181B" w:rsidRPr="00BD27AE" w:rsidRDefault="004D227D" w:rsidP="0015181B">
      <w:pPr>
        <w:widowControl/>
        <w:ind w:leftChars="202" w:left="424" w:firstLineChars="129" w:firstLine="284"/>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受付</w:t>
      </w:r>
      <w:r w:rsidR="0015181B" w:rsidRPr="00BD27AE">
        <w:rPr>
          <w:rFonts w:asciiTheme="minorEastAsia" w:eastAsiaTheme="minorEastAsia" w:hAnsiTheme="minorEastAsia" w:hint="eastAsia"/>
          <w:kern w:val="0"/>
          <w:sz w:val="22"/>
          <w:szCs w:val="22"/>
        </w:rPr>
        <w:t>後、必要に応じて提案に関するヒアリングの実施や追加資料の提出を求めることがあります。また、申請書類の不足等、不備がある場合は、要件不適として選定されない場合があります。</w:t>
      </w:r>
    </w:p>
    <w:p w14:paraId="5D63BB40" w14:textId="0D430768" w:rsidR="00490160" w:rsidRPr="00BD27AE" w:rsidRDefault="00490160" w:rsidP="0015181B">
      <w:pPr>
        <w:widowControl/>
        <w:tabs>
          <w:tab w:val="left" w:pos="2569"/>
        </w:tabs>
        <w:ind w:left="220" w:hangingChars="100" w:hanging="220"/>
        <w:jc w:val="left"/>
        <w:rPr>
          <w:rFonts w:ascii="ＭＳ 明朝" w:hAnsi="ＭＳ 明朝"/>
          <w:kern w:val="0"/>
          <w:sz w:val="22"/>
          <w:szCs w:val="22"/>
        </w:rPr>
      </w:pPr>
    </w:p>
    <w:p w14:paraId="0C85D75F" w14:textId="3D0CA1E2" w:rsidR="00EA3EAD" w:rsidRPr="00BD27AE" w:rsidRDefault="00EA3EAD" w:rsidP="00EA3EAD">
      <w:pPr>
        <w:autoSpaceDE w:val="0"/>
        <w:autoSpaceDN w:val="0"/>
        <w:adjustRightInd w:val="0"/>
        <w:ind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（２）審査日時</w:t>
      </w:r>
    </w:p>
    <w:p w14:paraId="5DBD1CC1" w14:textId="27BE90F1" w:rsidR="00EA3EAD" w:rsidRPr="00BD27AE" w:rsidRDefault="00EA3EAD" w:rsidP="00EA3EAD">
      <w:pPr>
        <w:widowControl/>
        <w:ind w:leftChars="200" w:left="420" w:firstLineChars="100" w:firstLine="220"/>
        <w:jc w:val="left"/>
        <w:rPr>
          <w:rFonts w:ascii="ＭＳ 明朝" w:hAnsi="ＭＳ 明朝"/>
          <w:kern w:val="0"/>
          <w:sz w:val="22"/>
          <w:szCs w:val="22"/>
        </w:rPr>
      </w:pPr>
      <w:r w:rsidRPr="00BD27AE">
        <w:rPr>
          <w:rFonts w:ascii="ＭＳ 明朝" w:hAnsi="ＭＳ 明朝" w:hint="eastAsia"/>
          <w:kern w:val="0"/>
          <w:sz w:val="22"/>
          <w:szCs w:val="22"/>
        </w:rPr>
        <w:t>■　第１回技術審査委員会（予定）</w:t>
      </w:r>
    </w:p>
    <w:p w14:paraId="3B051279" w14:textId="62C590BB" w:rsidR="00EA3EAD" w:rsidRPr="00BD27AE" w:rsidRDefault="00EA3EAD" w:rsidP="00EA3EAD">
      <w:pPr>
        <w:widowControl/>
        <w:ind w:leftChars="200" w:left="420" w:firstLineChars="100" w:firstLine="220"/>
        <w:jc w:val="left"/>
        <w:rPr>
          <w:rFonts w:ascii="ＭＳ 明朝" w:hAnsi="ＭＳ 明朝"/>
          <w:kern w:val="0"/>
          <w:sz w:val="22"/>
          <w:szCs w:val="22"/>
        </w:rPr>
      </w:pPr>
      <w:r w:rsidRPr="00BD27AE">
        <w:rPr>
          <w:rFonts w:ascii="ＭＳ 明朝" w:hAnsi="ＭＳ 明朝" w:hint="eastAsia"/>
          <w:kern w:val="0"/>
          <w:sz w:val="22"/>
          <w:szCs w:val="22"/>
        </w:rPr>
        <w:t>令和</w:t>
      </w:r>
      <w:r w:rsidR="0042518B" w:rsidRPr="00BD27AE">
        <w:rPr>
          <w:rFonts w:ascii="ＭＳ 明朝" w:hAnsi="ＭＳ 明朝" w:hint="eastAsia"/>
          <w:kern w:val="0"/>
          <w:sz w:val="22"/>
          <w:szCs w:val="22"/>
        </w:rPr>
        <w:t>７</w:t>
      </w:r>
      <w:r w:rsidRPr="00BD27AE">
        <w:rPr>
          <w:rFonts w:ascii="ＭＳ 明朝" w:hAnsi="ＭＳ 明朝" w:hint="eastAsia"/>
          <w:kern w:val="0"/>
          <w:sz w:val="22"/>
          <w:szCs w:val="22"/>
        </w:rPr>
        <w:t>年</w:t>
      </w:r>
      <w:r w:rsidR="00C96133" w:rsidRPr="00BD27AE">
        <w:rPr>
          <w:rFonts w:ascii="ＭＳ 明朝" w:hAnsi="ＭＳ 明朝" w:hint="eastAsia"/>
          <w:kern w:val="0"/>
          <w:sz w:val="22"/>
          <w:szCs w:val="22"/>
        </w:rPr>
        <w:t>６</w:t>
      </w:r>
      <w:r w:rsidRPr="00BD27AE">
        <w:rPr>
          <w:rFonts w:ascii="ＭＳ 明朝" w:hAnsi="ＭＳ 明朝" w:hint="eastAsia"/>
          <w:kern w:val="0"/>
          <w:sz w:val="22"/>
          <w:szCs w:val="22"/>
        </w:rPr>
        <w:t>月</w:t>
      </w:r>
      <w:r w:rsidR="00C96133" w:rsidRPr="00BD27AE">
        <w:rPr>
          <w:rFonts w:ascii="ＭＳ 明朝" w:hAnsi="ＭＳ 明朝" w:hint="eastAsia"/>
          <w:kern w:val="0"/>
          <w:sz w:val="22"/>
          <w:szCs w:val="22"/>
        </w:rPr>
        <w:t>２３</w:t>
      </w:r>
      <w:r w:rsidRPr="00BD27AE">
        <w:rPr>
          <w:rFonts w:ascii="ＭＳ 明朝" w:hAnsi="ＭＳ 明朝" w:hint="eastAsia"/>
          <w:kern w:val="0"/>
          <w:sz w:val="22"/>
          <w:szCs w:val="22"/>
        </w:rPr>
        <w:t>日</w:t>
      </w:r>
      <w:r w:rsidR="00C96133" w:rsidRPr="00BD27AE">
        <w:rPr>
          <w:rFonts w:ascii="ＭＳ 明朝" w:hAnsi="ＭＳ 明朝" w:hint="eastAsia"/>
          <w:kern w:val="0"/>
          <w:sz w:val="22"/>
          <w:szCs w:val="22"/>
        </w:rPr>
        <w:t>の週を目途に調整し</w:t>
      </w:r>
      <w:r w:rsidR="006017AC" w:rsidRPr="00BD27AE">
        <w:rPr>
          <w:rFonts w:ascii="ＭＳ 明朝" w:hAnsi="ＭＳ 明朝" w:hint="eastAsia"/>
          <w:kern w:val="0"/>
          <w:sz w:val="22"/>
          <w:szCs w:val="22"/>
        </w:rPr>
        <w:t>ます。</w:t>
      </w:r>
    </w:p>
    <w:p w14:paraId="05A41D0D" w14:textId="6993DBBE" w:rsidR="00EA3EAD" w:rsidRPr="00BD27AE" w:rsidRDefault="00645BC1" w:rsidP="00EA3EA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なお、</w:t>
      </w:r>
      <w:r w:rsidR="006017AC" w:rsidRPr="00BD27AE">
        <w:rPr>
          <w:rFonts w:asciiTheme="minorEastAsia" w:eastAsiaTheme="minorEastAsia" w:hAnsiTheme="minorEastAsia" w:hint="eastAsia"/>
          <w:kern w:val="0"/>
          <w:sz w:val="22"/>
          <w:szCs w:val="22"/>
        </w:rPr>
        <w:t>委員会の調整の都合や</w:t>
      </w:r>
      <w:r w:rsidRPr="00BD27AE">
        <w:rPr>
          <w:rFonts w:asciiTheme="minorEastAsia" w:eastAsiaTheme="minorEastAsia" w:hAnsiTheme="minorEastAsia" w:hint="eastAsia"/>
          <w:kern w:val="0"/>
          <w:sz w:val="22"/>
          <w:szCs w:val="22"/>
        </w:rPr>
        <w:t>応募事業数により、変更となる可能性があります。</w:t>
      </w:r>
    </w:p>
    <w:p w14:paraId="7BFA7129" w14:textId="77777777" w:rsidR="00EA3EAD" w:rsidRPr="00BD27AE" w:rsidRDefault="00EA3EAD" w:rsidP="0015181B">
      <w:pPr>
        <w:widowControl/>
        <w:tabs>
          <w:tab w:val="left" w:pos="2569"/>
        </w:tabs>
        <w:ind w:left="220" w:hangingChars="100" w:hanging="220"/>
        <w:jc w:val="left"/>
        <w:rPr>
          <w:rFonts w:ascii="ＭＳ 明朝" w:hAnsi="ＭＳ 明朝"/>
          <w:kern w:val="0"/>
          <w:sz w:val="22"/>
          <w:szCs w:val="22"/>
        </w:rPr>
      </w:pPr>
    </w:p>
    <w:p w14:paraId="1114363C" w14:textId="239ED206" w:rsidR="0015181B" w:rsidRPr="00BD27AE" w:rsidRDefault="0015181B" w:rsidP="0015181B">
      <w:pPr>
        <w:autoSpaceDE w:val="0"/>
        <w:autoSpaceDN w:val="0"/>
        <w:adjustRightInd w:val="0"/>
        <w:ind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w:t>
      </w:r>
      <w:r w:rsidR="00EA3EAD" w:rsidRPr="00BD27AE">
        <w:rPr>
          <w:rFonts w:asciiTheme="minorEastAsia" w:eastAsiaTheme="minorEastAsia" w:hAnsiTheme="minorEastAsia" w:hint="eastAsia"/>
          <w:kern w:val="0"/>
          <w:sz w:val="22"/>
          <w:szCs w:val="22"/>
        </w:rPr>
        <w:t>３</w:t>
      </w:r>
      <w:r w:rsidRPr="00BD27AE">
        <w:rPr>
          <w:rFonts w:asciiTheme="minorEastAsia" w:eastAsiaTheme="minorEastAsia" w:hAnsiTheme="minorEastAsia" w:hint="eastAsia"/>
          <w:kern w:val="0"/>
          <w:sz w:val="22"/>
          <w:szCs w:val="22"/>
        </w:rPr>
        <w:t>）採択結果の公表及び通知</w:t>
      </w:r>
    </w:p>
    <w:p w14:paraId="4F714B13" w14:textId="07EFA747" w:rsidR="0015181B" w:rsidRPr="00BD27AE" w:rsidRDefault="0015181B" w:rsidP="0015181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技術審査の結果、採択された申請者については、コンソーシアム及び資源エネルギー庁のホームページ等で公表するとともに、当該申請者（共同申請の場合は幹事法人のみ）に対しその旨を通知します。</w:t>
      </w:r>
    </w:p>
    <w:p w14:paraId="485A0958" w14:textId="77777777" w:rsidR="0015181B" w:rsidRPr="00BD27AE" w:rsidRDefault="0015181B" w:rsidP="0015181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コンソーシアムとの協議を経て､事業内容・構成、事業規模、金額などに変更が生じる可能性があることに留意ください。また、交付条件が合致しない場合には、交付決定ができない</w:t>
      </w:r>
      <w:r w:rsidRPr="00BD27AE">
        <w:rPr>
          <w:rFonts w:asciiTheme="minorEastAsia" w:eastAsiaTheme="minorEastAsia" w:hAnsiTheme="minorEastAsia" w:hint="eastAsia"/>
          <w:kern w:val="0"/>
          <w:sz w:val="22"/>
          <w:szCs w:val="22"/>
        </w:rPr>
        <w:lastRenderedPageBreak/>
        <w:t>場合があるので御了承ください。</w:t>
      </w:r>
    </w:p>
    <w:p w14:paraId="00B6107A" w14:textId="77777777" w:rsidR="00AA486B" w:rsidRPr="00BD27AE" w:rsidRDefault="00AA486B" w:rsidP="00AA486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598F8F89" w14:textId="77777777" w:rsidR="00AA486B" w:rsidRPr="00BD27AE" w:rsidRDefault="00AA486B" w:rsidP="00AA486B">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50" behindDoc="0" locked="0" layoutInCell="1" allowOverlap="1" wp14:anchorId="52F44E3D" wp14:editId="016A6BFB">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02E5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08.05pt;margin-top:54.25pt;width:23.45pt;height:20.25pt;rotation:90;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53" behindDoc="0" locked="0" layoutInCell="1" allowOverlap="1" wp14:anchorId="6ABD2C49" wp14:editId="7658DDE2">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7FFA36F0"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D2C49" id="Text Box 4" o:spid="_x0000_s1027" style="position:absolute;margin-left:393.85pt;margin-top:1.5pt;width:36pt;height:119.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" fillcolor="gray [1629]" strokecolor="black [3040]">
                <v:shadow on="t" color="black" opacity="22937f" origin=",.5" offset="0,.63889mm"/>
                <v:textbox style="layout-flow:vertical-ideographic">
                  <w:txbxContent>
                    <w:p w14:paraId="7FFA36F0"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51" behindDoc="0" locked="0" layoutInCell="1" allowOverlap="1" wp14:anchorId="4A452BF3" wp14:editId="5AB3E510">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071A89C" w14:textId="77777777" w:rsidR="00AA486B" w:rsidRPr="00035DD9" w:rsidRDefault="00AA486B" w:rsidP="00AA486B">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52BF3" id="_x0000_s1028" style="position:absolute;margin-left:332.35pt;margin-top:1.5pt;width:36pt;height:11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5BiQIAAHo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" fillcolor="gray [1629]" strokecolor="black [3040]">
                <v:shadow on="t" color="black" opacity="22937f" origin=",.5" offset="0,.63889mm"/>
                <v:textbox style="layout-flow:vertical-ideographic">
                  <w:txbxContent>
                    <w:p w14:paraId="4071A89C" w14:textId="77777777" w:rsidR="00AA486B" w:rsidRPr="00035DD9" w:rsidRDefault="00AA486B" w:rsidP="00AA486B">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9" behindDoc="0" locked="0" layoutInCell="1" allowOverlap="1" wp14:anchorId="42678435" wp14:editId="1847C697">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1025A95"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78435" id="_x0000_s1029" style="position:absolute;margin-left:271.6pt;margin-top:1.5pt;width:36pt;height:119.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MigIAAHo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" fillcolor="gray [1629]" strokecolor="black [3040]">
                <v:shadow on="t" color="black" opacity="22937f" origin=",.5" offset="0,.63889mm"/>
                <v:textbox style="layout-flow:vertical-ideographic">
                  <w:txbxContent>
                    <w:p w14:paraId="31025A95"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7" behindDoc="0" locked="0" layoutInCell="1" allowOverlap="1" wp14:anchorId="149A4076" wp14:editId="7CA7ABC8">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0D3F9B47" w14:textId="77777777" w:rsidR="00AA486B" w:rsidRPr="00035DD9" w:rsidRDefault="00AA486B" w:rsidP="00AA486B">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A4076" id="_x0000_s1030" style="position:absolute;margin-left:210.1pt;margin-top:1.5pt;width:36pt;height:1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biQIAAHo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" fillcolor="gray [1629]" strokecolor="black [3040]">
                <v:shadow on="t" color="black" opacity="22937f" origin=",.5" offset="0,.63889mm"/>
                <v:textbox style="layout-flow:vertical-ideographic">
                  <w:txbxContent>
                    <w:p w14:paraId="0D3F9B47" w14:textId="77777777" w:rsidR="00AA486B" w:rsidRPr="00035DD9" w:rsidRDefault="00AA486B" w:rsidP="00AA486B">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1" behindDoc="0" locked="0" layoutInCell="1" allowOverlap="1" wp14:anchorId="47760B58" wp14:editId="169E1A32">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B5CD0EB"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60B58" id="_x0000_s1031" style="position:absolute;margin-left:21.85pt;margin-top:.75pt;width:36pt;height:11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WiAIAAHo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" fillcolor="gray [1629]" strokecolor="black [3040]">
                <v:shadow on="t" color="black" opacity="22937f" origin=",.5" offset="0,.63889mm"/>
                <v:textbox style="layout-flow:vertical-ideographic">
                  <w:txbxContent>
                    <w:p w14:paraId="6B5CD0EB"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5" behindDoc="0" locked="0" layoutInCell="1" allowOverlap="1" wp14:anchorId="4A5FA0DE" wp14:editId="51AB4109">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0637C39"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FA0DE" id="_x0000_s1032" style="position:absolute;margin-left:145.6pt;margin-top:1.5pt;width:36pt;height:11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bigIAAHo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" fillcolor="gray [1629]" strokecolor="black [3040]">
                <v:shadow on="t" color="black" opacity="22937f" origin=",.5" offset="0,.63889mm"/>
                <v:textbox style="layout-flow:vertical-ideographic">
                  <w:txbxContent>
                    <w:p w14:paraId="20637C39"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3" behindDoc="0" locked="0" layoutInCell="1" allowOverlap="1" wp14:anchorId="31EACEB0" wp14:editId="1807F64E">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02A12575"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ACEB0" id="_x0000_s1033" style="position:absolute;margin-left:83.35pt;margin-top:1.5pt;width:36pt;height:11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" fillcolor="gray [1629]" strokecolor="black [3040]">
                <v:shadow on="t" color="black" opacity="22937f" origin=",.5" offset="0,.63889mm"/>
                <v:textbox style="layout-flow:vertical-ideographic">
                  <w:txbxContent>
                    <w:p w14:paraId="02A12575" w14:textId="77777777" w:rsidR="00AA486B" w:rsidRPr="00035DD9" w:rsidRDefault="00AA486B" w:rsidP="00AA486B">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52" behindDoc="0" locked="0" layoutInCell="1" allowOverlap="1" wp14:anchorId="0480C2F1" wp14:editId="5AC3384B">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3E61B3" id="Isosceles Triangle 5" o:spid="_x0000_s1026" type="#_x0000_t5" style="position:absolute;left:0;text-align:left;margin-left:369.55pt;margin-top:54.15pt;width:23.45pt;height:20.25pt;rotation:90;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8" behindDoc="0" locked="0" layoutInCell="1" allowOverlap="1" wp14:anchorId="0E537D8D" wp14:editId="340437B5">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477930" id="Isosceles Triangle 5" o:spid="_x0000_s1026" type="#_x0000_t5" style="position:absolute;left:0;text-align:left;margin-left:247.6pt;margin-top:54.3pt;width:23.45pt;height:20.25pt;rotation:90;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6" behindDoc="0" locked="0" layoutInCell="1" allowOverlap="1" wp14:anchorId="20D9D80C" wp14:editId="60420E29">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6FCD64" id="Isosceles Triangle 5" o:spid="_x0000_s1026" type="#_x0000_t5" style="position:absolute;left:0;text-align:left;margin-left:185.65pt;margin-top:54.35pt;width:23.45pt;height:20.25pt;rotation:90;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4" behindDoc="0" locked="0" layoutInCell="1" allowOverlap="1" wp14:anchorId="612637E0" wp14:editId="123A6551">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FBA19" id="Isosceles Triangle 5" o:spid="_x0000_s1026" type="#_x0000_t5" style="position:absolute;left:0;text-align:left;margin-left:121.3pt;margin-top:54.4pt;width:23.45pt;height:20.25pt;rotation:90;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BD27AE">
        <w:rPr>
          <w:rFonts w:asciiTheme="minorEastAsia" w:eastAsiaTheme="minorEastAsia" w:hAnsiTheme="minorEastAsia"/>
          <w:noProof/>
          <w:kern w:val="0"/>
          <w:sz w:val="22"/>
          <w:szCs w:val="22"/>
        </w:rPr>
        <mc:AlternateContent>
          <mc:Choice Requires="wps">
            <w:drawing>
              <wp:anchor distT="0" distB="0" distL="114300" distR="114300" simplePos="0" relativeHeight="251658242" behindDoc="0" locked="0" layoutInCell="1" allowOverlap="1" wp14:anchorId="654D9F34" wp14:editId="6DE1725E">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B3F15" id="Isosceles Triangle 5" o:spid="_x0000_s1026" type="#_x0000_t5" style="position:absolute;left:0;text-align:left;margin-left:59.2pt;margin-top:54.45pt;width:23.45pt;height:20.2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7382665D" w14:textId="77777777" w:rsidR="00AA486B" w:rsidRPr="00BD27AE" w:rsidRDefault="00AA486B" w:rsidP="00AA486B">
      <w:pPr>
        <w:widowControl/>
        <w:jc w:val="left"/>
        <w:rPr>
          <w:rFonts w:asciiTheme="minorEastAsia" w:eastAsiaTheme="minorEastAsia" w:hAnsiTheme="minorEastAsia"/>
          <w:kern w:val="0"/>
          <w:sz w:val="22"/>
          <w:szCs w:val="22"/>
        </w:rPr>
      </w:pPr>
    </w:p>
    <w:p w14:paraId="6C9DF7B1" w14:textId="77777777" w:rsidR="00AA486B" w:rsidRPr="00BD27AE" w:rsidRDefault="00AA486B" w:rsidP="00AA486B">
      <w:pPr>
        <w:widowControl/>
        <w:jc w:val="left"/>
        <w:rPr>
          <w:rFonts w:asciiTheme="minorEastAsia" w:eastAsiaTheme="minorEastAsia" w:hAnsiTheme="minorEastAsia"/>
          <w:kern w:val="0"/>
          <w:sz w:val="22"/>
          <w:szCs w:val="22"/>
        </w:rPr>
      </w:pPr>
    </w:p>
    <w:p w14:paraId="03342F86" w14:textId="77777777" w:rsidR="00AA486B" w:rsidRPr="00BD27AE" w:rsidRDefault="00AA486B" w:rsidP="00AA486B">
      <w:pPr>
        <w:widowControl/>
        <w:jc w:val="left"/>
        <w:rPr>
          <w:rFonts w:asciiTheme="minorEastAsia" w:eastAsiaTheme="minorEastAsia" w:hAnsiTheme="minorEastAsia"/>
          <w:kern w:val="0"/>
          <w:sz w:val="22"/>
          <w:szCs w:val="22"/>
        </w:rPr>
      </w:pPr>
    </w:p>
    <w:p w14:paraId="040FE2A7" w14:textId="77777777" w:rsidR="00AA486B" w:rsidRPr="00BD27AE" w:rsidRDefault="00AA486B" w:rsidP="00AA486B">
      <w:pPr>
        <w:widowControl/>
        <w:jc w:val="left"/>
        <w:rPr>
          <w:rFonts w:asciiTheme="minorEastAsia" w:eastAsiaTheme="minorEastAsia" w:hAnsiTheme="minorEastAsia"/>
          <w:kern w:val="0"/>
          <w:sz w:val="22"/>
          <w:szCs w:val="22"/>
        </w:rPr>
      </w:pPr>
    </w:p>
    <w:p w14:paraId="7076D245" w14:textId="77777777" w:rsidR="00AA486B" w:rsidRPr="00BD27AE" w:rsidRDefault="00AA486B" w:rsidP="00AA486B">
      <w:pPr>
        <w:widowControl/>
        <w:jc w:val="left"/>
        <w:rPr>
          <w:rFonts w:asciiTheme="minorEastAsia" w:eastAsiaTheme="minorEastAsia" w:hAnsiTheme="minorEastAsia"/>
          <w:kern w:val="0"/>
          <w:sz w:val="22"/>
          <w:szCs w:val="22"/>
        </w:rPr>
      </w:pPr>
    </w:p>
    <w:p w14:paraId="196D9B58" w14:textId="77777777" w:rsidR="00AA486B" w:rsidRPr="00BD27AE" w:rsidRDefault="00AA486B" w:rsidP="00AA486B">
      <w:pPr>
        <w:widowControl/>
        <w:jc w:val="left"/>
        <w:rPr>
          <w:rFonts w:asciiTheme="minorEastAsia" w:eastAsiaTheme="minorEastAsia" w:hAnsiTheme="minorEastAsia"/>
          <w:kern w:val="0"/>
          <w:sz w:val="22"/>
          <w:szCs w:val="22"/>
        </w:rPr>
      </w:pPr>
    </w:p>
    <w:p w14:paraId="1CED3418" w14:textId="77777777" w:rsidR="00AA486B" w:rsidRPr="00BD27AE" w:rsidRDefault="00AA486B" w:rsidP="00AA486B">
      <w:pPr>
        <w:jc w:val="center"/>
      </w:pPr>
      <w:r w:rsidRPr="00BD27AE">
        <w:rPr>
          <w:rFonts w:hint="eastAsia"/>
        </w:rPr>
        <w:t>申請から補助事業開始の流れ</w:t>
      </w:r>
    </w:p>
    <w:p w14:paraId="710CBF4F" w14:textId="77777777" w:rsidR="0015181B" w:rsidRPr="00BD27AE" w:rsidRDefault="0015181B" w:rsidP="0015181B">
      <w:pPr>
        <w:widowControl/>
        <w:tabs>
          <w:tab w:val="left" w:pos="2569"/>
        </w:tabs>
        <w:ind w:left="220" w:hangingChars="100" w:hanging="220"/>
        <w:jc w:val="left"/>
        <w:rPr>
          <w:rFonts w:ascii="ＭＳ 明朝" w:hAnsi="ＭＳ 明朝"/>
          <w:kern w:val="0"/>
          <w:sz w:val="22"/>
          <w:szCs w:val="22"/>
        </w:rPr>
      </w:pPr>
    </w:p>
    <w:p w14:paraId="7DD61613" w14:textId="77777777" w:rsidR="00AA486B" w:rsidRPr="00BD27AE" w:rsidRDefault="00AA486B" w:rsidP="00AA486B">
      <w:pPr>
        <w:widowControl/>
        <w:ind w:left="220" w:hangingChars="100" w:hanging="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４．間接補助事業の実施</w:t>
      </w:r>
    </w:p>
    <w:p w14:paraId="1919E066" w14:textId="77777777" w:rsidR="00AA486B" w:rsidRPr="00BD27AE" w:rsidRDefault="00AA486B" w:rsidP="00AA486B">
      <w:pPr>
        <w:widowControl/>
        <w:ind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（１）交付申請と交付決定</w:t>
      </w:r>
    </w:p>
    <w:p w14:paraId="10C26886" w14:textId="77777777" w:rsidR="00AA486B" w:rsidRPr="00BD27AE" w:rsidRDefault="00AA486B" w:rsidP="00AA486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0D308A64" w14:textId="105910AF" w:rsidR="00AA486B" w:rsidRPr="00BD27AE" w:rsidRDefault="00E225C8" w:rsidP="00AA486B">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コンソーシアムより申請者に</w:t>
      </w:r>
      <w:r w:rsidR="00AA486B" w:rsidRPr="00BD27AE">
        <w:rPr>
          <w:rFonts w:asciiTheme="minorEastAsia" w:eastAsiaTheme="minorEastAsia" w:hAnsiTheme="minorEastAsia" w:hint="eastAsia"/>
          <w:kern w:val="0"/>
          <w:sz w:val="22"/>
          <w:szCs w:val="22"/>
        </w:rPr>
        <w:t>交付決定通知書を送付し</w:t>
      </w:r>
      <w:r w:rsidRPr="00BD27AE">
        <w:rPr>
          <w:rFonts w:asciiTheme="minorEastAsia" w:eastAsiaTheme="minorEastAsia" w:hAnsiTheme="minorEastAsia" w:hint="eastAsia"/>
          <w:kern w:val="0"/>
          <w:sz w:val="22"/>
          <w:szCs w:val="22"/>
        </w:rPr>
        <w:t>ますので</w:t>
      </w:r>
      <w:r w:rsidR="00AA486B" w:rsidRPr="00BD27AE">
        <w:rPr>
          <w:rFonts w:asciiTheme="minorEastAsia" w:eastAsiaTheme="minorEastAsia" w:hAnsiTheme="minorEastAsia" w:hint="eastAsia"/>
          <w:kern w:val="0"/>
          <w:sz w:val="22"/>
          <w:szCs w:val="22"/>
        </w:rPr>
        <w:t>、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54AE6F9E" w14:textId="77777777" w:rsidR="00AA486B" w:rsidRPr="00BD27AE" w:rsidRDefault="00AA486B" w:rsidP="00C81A1E">
      <w:pPr>
        <w:widowControl/>
        <w:ind w:left="220" w:hangingChars="100" w:hanging="220"/>
        <w:jc w:val="left"/>
        <w:rPr>
          <w:rFonts w:ascii="ＭＳ 明朝" w:hAnsi="ＭＳ 明朝"/>
          <w:kern w:val="0"/>
          <w:sz w:val="22"/>
          <w:szCs w:val="22"/>
        </w:rPr>
      </w:pPr>
    </w:p>
    <w:p w14:paraId="1856B689" w14:textId="77777777" w:rsidR="00AA486B" w:rsidRPr="00BD27AE" w:rsidRDefault="00AA486B" w:rsidP="00AA486B">
      <w:pPr>
        <w:widowControl/>
        <w:ind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（２）間接補助事業実施期間</w:t>
      </w:r>
    </w:p>
    <w:p w14:paraId="5EC2B00F"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交付決定日以降に間接補助事業を開始してください。</w:t>
      </w:r>
    </w:p>
    <w:p w14:paraId="0DDA4364" w14:textId="504E474D" w:rsidR="00BF79BC" w:rsidRPr="00BD27AE" w:rsidRDefault="00BF79BC"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ＭＳ 明朝" w:hAnsi="ＭＳ 明朝" w:hint="eastAsia"/>
          <w:kern w:val="0"/>
          <w:sz w:val="22"/>
          <w:szCs w:val="22"/>
        </w:rPr>
        <w:t>間接補助事業</w:t>
      </w:r>
      <w:r w:rsidR="00AA486B" w:rsidRPr="00BD27AE">
        <w:rPr>
          <w:rFonts w:ascii="ＭＳ 明朝" w:hAnsi="ＭＳ 明朝" w:hint="eastAsia"/>
          <w:kern w:val="0"/>
          <w:sz w:val="22"/>
          <w:szCs w:val="22"/>
        </w:rPr>
        <w:t>は</w:t>
      </w:r>
      <w:r w:rsidR="00C32E78" w:rsidRPr="00BD27AE">
        <w:rPr>
          <w:rFonts w:ascii="ＭＳ 明朝" w:hAnsi="ＭＳ 明朝" w:hint="eastAsia"/>
          <w:kern w:val="0"/>
          <w:sz w:val="22"/>
          <w:szCs w:val="22"/>
        </w:rPr>
        <w:t>、</w:t>
      </w:r>
      <w:r w:rsidRPr="00BD27AE">
        <w:rPr>
          <w:rFonts w:asciiTheme="minorEastAsia" w:eastAsiaTheme="minorEastAsia" w:hAnsiTheme="minorEastAsia" w:hint="eastAsia"/>
          <w:kern w:val="0"/>
          <w:sz w:val="22"/>
          <w:szCs w:val="22"/>
        </w:rPr>
        <w:t>確定検査の時間も考慮し、原則として</w:t>
      </w:r>
      <w:r w:rsidR="00C32E78" w:rsidRPr="00BD27AE">
        <w:rPr>
          <w:rFonts w:ascii="ＭＳ 明朝" w:hAnsi="ＭＳ 明朝" w:hint="eastAsia"/>
          <w:kern w:val="0"/>
          <w:sz w:val="22"/>
          <w:szCs w:val="22"/>
        </w:rPr>
        <w:t>工事実施を令和</w:t>
      </w:r>
      <w:r w:rsidR="00AD5EAD" w:rsidRPr="00BD27AE">
        <w:rPr>
          <w:rFonts w:ascii="ＭＳ 明朝" w:hAnsi="ＭＳ 明朝" w:hint="eastAsia"/>
          <w:kern w:val="0"/>
          <w:sz w:val="22"/>
          <w:szCs w:val="22"/>
        </w:rPr>
        <w:t>８</w:t>
      </w:r>
      <w:r w:rsidR="00AA486B" w:rsidRPr="00BD27AE">
        <w:rPr>
          <w:rFonts w:ascii="ＭＳ 明朝" w:hAnsi="ＭＳ 明朝" w:hint="eastAsia"/>
          <w:kern w:val="0"/>
          <w:sz w:val="22"/>
          <w:szCs w:val="22"/>
        </w:rPr>
        <w:t>年</w:t>
      </w:r>
      <w:r w:rsidR="00C32E78" w:rsidRPr="00BD27AE">
        <w:rPr>
          <w:rFonts w:ascii="ＭＳ 明朝" w:hAnsi="ＭＳ 明朝" w:hint="eastAsia"/>
          <w:kern w:val="0"/>
          <w:sz w:val="22"/>
          <w:szCs w:val="22"/>
        </w:rPr>
        <w:t>２</w:t>
      </w:r>
      <w:r w:rsidR="00AA486B" w:rsidRPr="00BD27AE">
        <w:rPr>
          <w:rFonts w:ascii="ＭＳ 明朝" w:hAnsi="ＭＳ 明朝" w:hint="eastAsia"/>
          <w:kern w:val="0"/>
          <w:sz w:val="22"/>
          <w:szCs w:val="22"/>
        </w:rPr>
        <w:t>月</w:t>
      </w:r>
      <w:r w:rsidR="00C32E78" w:rsidRPr="00BD27AE">
        <w:rPr>
          <w:rFonts w:ascii="ＭＳ 明朝" w:hAnsi="ＭＳ 明朝" w:hint="eastAsia"/>
          <w:kern w:val="0"/>
          <w:sz w:val="22"/>
          <w:szCs w:val="22"/>
        </w:rPr>
        <w:t>末</w:t>
      </w:r>
      <w:r w:rsidR="00AA486B" w:rsidRPr="00BD27AE">
        <w:rPr>
          <w:rFonts w:ascii="ＭＳ 明朝" w:hAnsi="ＭＳ 明朝" w:hint="eastAsia"/>
          <w:kern w:val="0"/>
          <w:sz w:val="22"/>
          <w:szCs w:val="22"/>
        </w:rPr>
        <w:t>まで</w:t>
      </w:r>
      <w:r w:rsidRPr="00BD27AE">
        <w:rPr>
          <w:rFonts w:ascii="ＭＳ 明朝" w:hAnsi="ＭＳ 明朝" w:hint="eastAsia"/>
          <w:kern w:val="0"/>
          <w:sz w:val="22"/>
          <w:szCs w:val="22"/>
        </w:rPr>
        <w:t>に完了</w:t>
      </w:r>
      <w:r w:rsidR="00C32E78" w:rsidRPr="00BD27AE">
        <w:rPr>
          <w:rFonts w:ascii="ＭＳ 明朝" w:hAnsi="ＭＳ 明朝" w:hint="eastAsia"/>
          <w:kern w:val="0"/>
          <w:sz w:val="22"/>
          <w:szCs w:val="22"/>
        </w:rPr>
        <w:t>し</w:t>
      </w:r>
      <w:r w:rsidR="00AA486B" w:rsidRPr="00BD27AE">
        <w:rPr>
          <w:rFonts w:ascii="ＭＳ 明朝" w:hAnsi="ＭＳ 明朝" w:hint="eastAsia"/>
          <w:kern w:val="0"/>
          <w:sz w:val="22"/>
          <w:szCs w:val="22"/>
        </w:rPr>
        <w:t>、</w:t>
      </w:r>
      <w:r w:rsidR="00AA486B" w:rsidRPr="00BD27AE">
        <w:rPr>
          <w:rFonts w:asciiTheme="minorEastAsia" w:eastAsiaTheme="minorEastAsia" w:hAnsiTheme="minorEastAsia" w:hint="eastAsia"/>
          <w:kern w:val="0"/>
          <w:sz w:val="22"/>
          <w:szCs w:val="22"/>
        </w:rPr>
        <w:t>実績報告書</w:t>
      </w:r>
      <w:r w:rsidRPr="00BD27AE">
        <w:rPr>
          <w:rFonts w:asciiTheme="minorEastAsia" w:eastAsiaTheme="minorEastAsia" w:hAnsiTheme="minorEastAsia" w:hint="eastAsia"/>
          <w:kern w:val="0"/>
          <w:sz w:val="22"/>
          <w:szCs w:val="22"/>
        </w:rPr>
        <w:t>を作成する工程としてください。工事内容に応じて、早期終了も可能とします。</w:t>
      </w:r>
    </w:p>
    <w:p w14:paraId="0F8CADF8" w14:textId="61951F00" w:rsidR="00AA486B" w:rsidRPr="00BD27AE" w:rsidRDefault="00BF79BC"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実績報告書</w:t>
      </w:r>
      <w:r w:rsidR="00AA486B" w:rsidRPr="00BD27AE">
        <w:rPr>
          <w:rFonts w:asciiTheme="minorEastAsia" w:eastAsiaTheme="minorEastAsia" w:hAnsiTheme="minorEastAsia" w:hint="eastAsia"/>
          <w:kern w:val="0"/>
          <w:sz w:val="22"/>
          <w:szCs w:val="22"/>
        </w:rPr>
        <w:t>は、令和</w:t>
      </w:r>
      <w:r w:rsidR="001A11DE" w:rsidRPr="00BD27AE">
        <w:rPr>
          <w:rFonts w:asciiTheme="minorEastAsia" w:eastAsiaTheme="minorEastAsia" w:hAnsiTheme="minorEastAsia" w:hint="eastAsia"/>
          <w:kern w:val="0"/>
          <w:sz w:val="22"/>
          <w:szCs w:val="22"/>
        </w:rPr>
        <w:t>８</w:t>
      </w:r>
      <w:r w:rsidR="00AA486B" w:rsidRPr="00BD27AE">
        <w:rPr>
          <w:rFonts w:asciiTheme="minorEastAsia" w:eastAsiaTheme="minorEastAsia" w:hAnsiTheme="minorEastAsia" w:hint="eastAsia"/>
          <w:kern w:val="0"/>
          <w:sz w:val="22"/>
          <w:szCs w:val="22"/>
        </w:rPr>
        <w:t>年３月</w:t>
      </w:r>
      <w:r w:rsidR="001A11DE" w:rsidRPr="00BD27AE">
        <w:rPr>
          <w:rFonts w:asciiTheme="minorEastAsia" w:eastAsiaTheme="minorEastAsia" w:hAnsiTheme="minorEastAsia" w:hint="eastAsia"/>
          <w:kern w:val="0"/>
          <w:sz w:val="22"/>
          <w:szCs w:val="22"/>
        </w:rPr>
        <w:t>１３</w:t>
      </w:r>
      <w:r w:rsidR="00AA486B" w:rsidRPr="00BD27AE">
        <w:rPr>
          <w:rFonts w:asciiTheme="minorEastAsia" w:eastAsiaTheme="minorEastAsia" w:hAnsiTheme="minorEastAsia" w:hint="eastAsia"/>
          <w:kern w:val="0"/>
          <w:sz w:val="22"/>
          <w:szCs w:val="22"/>
        </w:rPr>
        <w:t>日（金）までに提出してください。</w:t>
      </w:r>
    </w:p>
    <w:p w14:paraId="15F4D875" w14:textId="77777777" w:rsidR="00AA486B" w:rsidRPr="00BD27AE" w:rsidRDefault="00AA486B" w:rsidP="00EC3D90">
      <w:pPr>
        <w:widowControl/>
        <w:jc w:val="left"/>
        <w:rPr>
          <w:rFonts w:asciiTheme="minorEastAsia" w:eastAsiaTheme="minorEastAsia" w:hAnsiTheme="minorEastAsia"/>
          <w:kern w:val="0"/>
          <w:sz w:val="22"/>
          <w:szCs w:val="22"/>
        </w:rPr>
      </w:pPr>
    </w:p>
    <w:p w14:paraId="5430FD4D" w14:textId="54DD7F9B" w:rsidR="00AA486B" w:rsidRPr="00BD27AE" w:rsidRDefault="00AA486B" w:rsidP="00AA486B">
      <w:pPr>
        <w:widowControl/>
        <w:ind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（３）確定検査</w:t>
      </w:r>
    </w:p>
    <w:p w14:paraId="76725AE5"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1C1600EC"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lastRenderedPageBreak/>
        <w:t>支払額の確定方法について不明な点は、以下のリンク先に記載している事務処理マニュアルに従い、決定するものとします。</w:t>
      </w:r>
      <w:r w:rsidRPr="00BD27AE">
        <w:rPr>
          <w:rFonts w:asciiTheme="minorEastAsia" w:eastAsiaTheme="minorEastAsia" w:hAnsiTheme="minorEastAsia"/>
          <w:kern w:val="0"/>
          <w:sz w:val="22"/>
          <w:szCs w:val="22"/>
        </w:rPr>
        <w:br/>
        <w:t>https://www.meti.go.jp/information_2/downloadfiles/2022_hojo_manual02.pdf</w:t>
      </w:r>
    </w:p>
    <w:p w14:paraId="7D2F3D7C" w14:textId="77777777" w:rsidR="00AA486B" w:rsidRPr="00BD27AE" w:rsidRDefault="00AA486B" w:rsidP="00C81A1E">
      <w:pPr>
        <w:widowControl/>
        <w:ind w:left="220" w:hangingChars="100" w:hanging="220"/>
        <w:jc w:val="left"/>
        <w:rPr>
          <w:rFonts w:ascii="ＭＳ 明朝" w:hAnsi="ＭＳ 明朝"/>
          <w:kern w:val="0"/>
          <w:sz w:val="22"/>
          <w:szCs w:val="22"/>
        </w:rPr>
      </w:pPr>
    </w:p>
    <w:p w14:paraId="687FF931" w14:textId="0399EC55" w:rsidR="00AA486B" w:rsidRPr="00BD27AE" w:rsidRDefault="00AA486B" w:rsidP="00AA486B">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５．公募期間及び書類提出先</w:t>
      </w:r>
    </w:p>
    <w:p w14:paraId="1087BF5F" w14:textId="77777777" w:rsidR="00AA486B" w:rsidRPr="00BD27AE" w:rsidRDefault="00AA486B" w:rsidP="00AA486B">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（１）公募説明会の開催</w:t>
      </w:r>
    </w:p>
    <w:p w14:paraId="42C54893" w14:textId="401FC2BC" w:rsidR="00AA486B" w:rsidRPr="00BD27AE" w:rsidRDefault="00AA486B" w:rsidP="00AA486B">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公募説明会を以下の通り、Teamsにより実施します。</w:t>
      </w:r>
    </w:p>
    <w:p w14:paraId="257DF78F" w14:textId="7705F7FE" w:rsidR="00AA486B" w:rsidRPr="00BD27AE" w:rsidRDefault="00AA486B" w:rsidP="00AA486B">
      <w:pPr>
        <w:widowControl/>
        <w:ind w:leftChars="200" w:left="420" w:firstLineChars="200" w:firstLine="44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令和</w:t>
      </w:r>
      <w:r w:rsidR="0042518B" w:rsidRPr="00BD27AE">
        <w:rPr>
          <w:rFonts w:asciiTheme="minorEastAsia" w:eastAsiaTheme="minorEastAsia" w:hAnsiTheme="minorEastAsia" w:hint="eastAsia"/>
          <w:kern w:val="0"/>
          <w:sz w:val="22"/>
          <w:szCs w:val="22"/>
        </w:rPr>
        <w:t>７</w:t>
      </w:r>
      <w:r w:rsidRPr="00BD27AE">
        <w:rPr>
          <w:rFonts w:asciiTheme="minorEastAsia" w:eastAsiaTheme="minorEastAsia" w:hAnsiTheme="minorEastAsia" w:hint="eastAsia"/>
          <w:kern w:val="0"/>
          <w:sz w:val="22"/>
          <w:szCs w:val="22"/>
        </w:rPr>
        <w:t>年</w:t>
      </w:r>
      <w:r w:rsidR="0042518B" w:rsidRPr="00BD27AE">
        <w:rPr>
          <w:rFonts w:asciiTheme="minorEastAsia" w:eastAsiaTheme="minorEastAsia" w:hAnsiTheme="minorEastAsia" w:hint="eastAsia"/>
          <w:kern w:val="0"/>
          <w:sz w:val="22"/>
          <w:szCs w:val="22"/>
        </w:rPr>
        <w:t>６</w:t>
      </w:r>
      <w:r w:rsidRPr="00BD27AE">
        <w:rPr>
          <w:rFonts w:asciiTheme="minorEastAsia" w:eastAsiaTheme="minorEastAsia" w:hAnsiTheme="minorEastAsia" w:hint="eastAsia"/>
          <w:kern w:val="0"/>
          <w:sz w:val="22"/>
          <w:szCs w:val="22"/>
        </w:rPr>
        <w:t>月</w:t>
      </w:r>
      <w:r w:rsidR="00BD27AE">
        <w:rPr>
          <w:rFonts w:asciiTheme="minorEastAsia" w:eastAsiaTheme="minorEastAsia" w:hAnsiTheme="minorEastAsia" w:hint="eastAsia"/>
          <w:kern w:val="0"/>
          <w:sz w:val="22"/>
          <w:szCs w:val="22"/>
        </w:rPr>
        <w:t>６</w:t>
      </w:r>
      <w:r w:rsidRPr="00BD27AE">
        <w:rPr>
          <w:rFonts w:asciiTheme="minorEastAsia" w:eastAsiaTheme="minorEastAsia" w:hAnsiTheme="minorEastAsia" w:hint="eastAsia"/>
          <w:kern w:val="0"/>
          <w:sz w:val="22"/>
          <w:szCs w:val="22"/>
        </w:rPr>
        <w:t>日（</w:t>
      </w:r>
      <w:r w:rsidR="00BD27AE">
        <w:rPr>
          <w:rFonts w:asciiTheme="minorEastAsia" w:eastAsiaTheme="minorEastAsia" w:hAnsiTheme="minorEastAsia" w:hint="eastAsia"/>
          <w:kern w:val="0"/>
          <w:sz w:val="22"/>
          <w:szCs w:val="22"/>
        </w:rPr>
        <w:t>金</w:t>
      </w:r>
      <w:r w:rsidRPr="00BD27AE">
        <w:rPr>
          <w:rFonts w:asciiTheme="minorEastAsia" w:eastAsiaTheme="minorEastAsia" w:hAnsiTheme="minorEastAsia" w:hint="eastAsia"/>
          <w:kern w:val="0"/>
          <w:sz w:val="22"/>
          <w:szCs w:val="22"/>
        </w:rPr>
        <w:t>）</w:t>
      </w:r>
      <w:r w:rsidR="00BD27AE">
        <w:rPr>
          <w:rFonts w:asciiTheme="minorEastAsia" w:eastAsiaTheme="minorEastAsia" w:hAnsiTheme="minorEastAsia" w:hint="eastAsia"/>
          <w:kern w:val="0"/>
          <w:sz w:val="22"/>
          <w:szCs w:val="22"/>
        </w:rPr>
        <w:t>１４</w:t>
      </w:r>
      <w:r w:rsidRPr="00BD27AE">
        <w:rPr>
          <w:rFonts w:asciiTheme="minorEastAsia" w:eastAsiaTheme="minorEastAsia" w:hAnsiTheme="minorEastAsia" w:hint="eastAsia"/>
          <w:kern w:val="0"/>
          <w:sz w:val="22"/>
          <w:szCs w:val="22"/>
        </w:rPr>
        <w:t>：</w:t>
      </w:r>
      <w:r w:rsidR="00BF79BC" w:rsidRPr="00BD27AE">
        <w:rPr>
          <w:rFonts w:asciiTheme="minorEastAsia" w:eastAsiaTheme="minorEastAsia" w:hAnsiTheme="minorEastAsia" w:hint="eastAsia"/>
          <w:kern w:val="0"/>
          <w:sz w:val="22"/>
          <w:szCs w:val="22"/>
        </w:rPr>
        <w:t>００</w:t>
      </w:r>
      <w:r w:rsidRPr="00BD27AE">
        <w:rPr>
          <w:rFonts w:asciiTheme="minorEastAsia" w:eastAsiaTheme="minorEastAsia" w:hAnsiTheme="minorEastAsia" w:hint="eastAsia"/>
          <w:kern w:val="0"/>
          <w:sz w:val="22"/>
          <w:szCs w:val="22"/>
        </w:rPr>
        <w:t>～</w:t>
      </w:r>
    </w:p>
    <w:p w14:paraId="0A43DCF2" w14:textId="77777777" w:rsidR="00AA486B" w:rsidRPr="00BD27AE" w:rsidRDefault="00AA486B" w:rsidP="00C81A1E">
      <w:pPr>
        <w:widowControl/>
        <w:ind w:left="220" w:hangingChars="100" w:hanging="220"/>
        <w:jc w:val="left"/>
        <w:rPr>
          <w:rFonts w:ascii="ＭＳ 明朝" w:hAnsi="ＭＳ 明朝"/>
          <w:kern w:val="0"/>
          <w:sz w:val="22"/>
          <w:szCs w:val="22"/>
        </w:rPr>
      </w:pPr>
    </w:p>
    <w:p w14:paraId="5D0A5803" w14:textId="6DF2B578" w:rsidR="000E28A6" w:rsidRPr="00BD27AE" w:rsidRDefault="00AA486B" w:rsidP="000E28A6">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（２）公募期間</w:t>
      </w:r>
      <w:r w:rsidR="000E28A6" w:rsidRPr="00BD27AE">
        <w:rPr>
          <w:rFonts w:ascii="ＭＳ 明朝" w:hAnsi="ＭＳ 明朝" w:hint="eastAsia"/>
          <w:kern w:val="0"/>
          <w:sz w:val="22"/>
          <w:szCs w:val="22"/>
        </w:rPr>
        <w:t>及び締め切り</w:t>
      </w:r>
    </w:p>
    <w:p w14:paraId="2D9CDDE4" w14:textId="56D29276" w:rsidR="00915AC6" w:rsidRPr="00BD27AE" w:rsidRDefault="00C96133" w:rsidP="00FB7159">
      <w:pPr>
        <w:widowControl/>
        <w:ind w:leftChars="200" w:left="420" w:firstLineChars="100" w:firstLine="220"/>
        <w:jc w:val="left"/>
        <w:rPr>
          <w:rFonts w:ascii="ＭＳ 明朝" w:hAnsi="ＭＳ 明朝"/>
          <w:kern w:val="0"/>
          <w:sz w:val="22"/>
          <w:szCs w:val="22"/>
        </w:rPr>
      </w:pPr>
      <w:r w:rsidRPr="00BD27AE">
        <w:rPr>
          <w:rFonts w:ascii="ＭＳ 明朝" w:hAnsi="ＭＳ 明朝" w:hint="eastAsia"/>
          <w:kern w:val="0"/>
          <w:sz w:val="22"/>
          <w:szCs w:val="22"/>
        </w:rPr>
        <w:t>①</w:t>
      </w:r>
      <w:r w:rsidR="00915AC6" w:rsidRPr="00BD27AE">
        <w:rPr>
          <w:rFonts w:ascii="ＭＳ 明朝" w:hAnsi="ＭＳ 明朝" w:hint="eastAsia"/>
          <w:kern w:val="0"/>
          <w:sz w:val="22"/>
          <w:szCs w:val="22"/>
        </w:rPr>
        <w:t xml:space="preserve">　公募開始</w:t>
      </w:r>
    </w:p>
    <w:p w14:paraId="4CAA2B9C" w14:textId="08C74A98" w:rsidR="00C96133" w:rsidRPr="00BD27AE" w:rsidRDefault="00BF79BC" w:rsidP="00FB7159">
      <w:pPr>
        <w:widowControl/>
        <w:ind w:leftChars="200" w:left="420" w:firstLineChars="100" w:firstLine="220"/>
        <w:jc w:val="left"/>
        <w:rPr>
          <w:rFonts w:ascii="ＭＳ 明朝" w:hAnsi="ＭＳ 明朝"/>
          <w:kern w:val="0"/>
          <w:sz w:val="22"/>
          <w:szCs w:val="22"/>
        </w:rPr>
      </w:pPr>
      <w:r w:rsidRPr="00BD27AE">
        <w:rPr>
          <w:rFonts w:ascii="ＭＳ 明朝" w:hAnsi="ＭＳ 明朝" w:hint="eastAsia"/>
          <w:kern w:val="0"/>
          <w:sz w:val="22"/>
          <w:szCs w:val="22"/>
        </w:rPr>
        <w:t xml:space="preserve">　</w:t>
      </w:r>
      <w:r w:rsidR="00915AC6" w:rsidRPr="00BD27AE">
        <w:rPr>
          <w:rFonts w:ascii="ＭＳ 明朝" w:hAnsi="ＭＳ 明朝" w:hint="eastAsia"/>
          <w:kern w:val="0"/>
          <w:sz w:val="22"/>
          <w:szCs w:val="22"/>
        </w:rPr>
        <w:t>令和</w:t>
      </w:r>
      <w:r w:rsidR="0042518B" w:rsidRPr="00BD27AE">
        <w:rPr>
          <w:rFonts w:ascii="ＭＳ 明朝" w:hAnsi="ＭＳ 明朝" w:hint="eastAsia"/>
          <w:kern w:val="0"/>
          <w:sz w:val="22"/>
          <w:szCs w:val="22"/>
        </w:rPr>
        <w:t>７</w:t>
      </w:r>
      <w:r w:rsidR="00915AC6" w:rsidRPr="00BD27AE">
        <w:rPr>
          <w:rFonts w:ascii="ＭＳ 明朝" w:hAnsi="ＭＳ 明朝" w:hint="eastAsia"/>
          <w:kern w:val="0"/>
          <w:sz w:val="22"/>
          <w:szCs w:val="22"/>
        </w:rPr>
        <w:t>年</w:t>
      </w:r>
      <w:r w:rsidR="0042518B" w:rsidRPr="00BD27AE">
        <w:rPr>
          <w:rFonts w:ascii="ＭＳ 明朝" w:hAnsi="ＭＳ 明朝" w:hint="eastAsia"/>
          <w:kern w:val="0"/>
          <w:sz w:val="22"/>
          <w:szCs w:val="22"/>
        </w:rPr>
        <w:t>６</w:t>
      </w:r>
      <w:r w:rsidR="00915AC6" w:rsidRPr="00BD27AE">
        <w:rPr>
          <w:rFonts w:ascii="ＭＳ 明朝" w:hAnsi="ＭＳ 明朝" w:hint="eastAsia"/>
          <w:kern w:val="0"/>
          <w:sz w:val="22"/>
          <w:szCs w:val="22"/>
        </w:rPr>
        <w:t>月</w:t>
      </w:r>
      <w:r w:rsidR="00B83E53" w:rsidRPr="00BD27AE">
        <w:rPr>
          <w:rFonts w:ascii="ＭＳ 明朝" w:hAnsi="ＭＳ 明朝" w:hint="eastAsia"/>
          <w:kern w:val="0"/>
          <w:sz w:val="22"/>
          <w:szCs w:val="22"/>
        </w:rPr>
        <w:t>４</w:t>
      </w:r>
      <w:r w:rsidR="00915AC6" w:rsidRPr="00BD27AE">
        <w:rPr>
          <w:rFonts w:ascii="ＭＳ 明朝" w:hAnsi="ＭＳ 明朝" w:hint="eastAsia"/>
          <w:kern w:val="0"/>
          <w:sz w:val="22"/>
          <w:szCs w:val="22"/>
        </w:rPr>
        <w:t>日（</w:t>
      </w:r>
      <w:r w:rsidR="00B83E53" w:rsidRPr="00BD27AE">
        <w:rPr>
          <w:rFonts w:ascii="ＭＳ 明朝" w:hAnsi="ＭＳ 明朝" w:hint="eastAsia"/>
          <w:kern w:val="0"/>
          <w:sz w:val="22"/>
          <w:szCs w:val="22"/>
        </w:rPr>
        <w:t>水</w:t>
      </w:r>
      <w:r w:rsidR="00915AC6" w:rsidRPr="00BD27AE">
        <w:rPr>
          <w:rFonts w:ascii="ＭＳ 明朝" w:hAnsi="ＭＳ 明朝" w:hint="eastAsia"/>
          <w:kern w:val="0"/>
          <w:sz w:val="22"/>
          <w:szCs w:val="22"/>
        </w:rPr>
        <w:t>）</w:t>
      </w:r>
      <w:r w:rsidRPr="00BD27AE">
        <w:rPr>
          <w:rFonts w:ascii="ＭＳ 明朝" w:hAnsi="ＭＳ 明朝" w:hint="eastAsia"/>
          <w:kern w:val="0"/>
          <w:sz w:val="22"/>
          <w:szCs w:val="22"/>
        </w:rPr>
        <w:t>から</w:t>
      </w:r>
      <w:r w:rsidR="00C96133" w:rsidRPr="00BD27AE">
        <w:rPr>
          <w:rFonts w:ascii="ＭＳ 明朝" w:hAnsi="ＭＳ 明朝" w:hint="eastAsia"/>
          <w:kern w:val="0"/>
          <w:sz w:val="22"/>
          <w:szCs w:val="22"/>
        </w:rPr>
        <w:t>公募開始します。</w:t>
      </w:r>
    </w:p>
    <w:p w14:paraId="2C5BC033" w14:textId="3CE945A4" w:rsidR="00C96133" w:rsidRPr="00BD27AE" w:rsidRDefault="00C96133" w:rsidP="00FB7159">
      <w:pPr>
        <w:widowControl/>
        <w:ind w:leftChars="200" w:left="420" w:firstLineChars="100" w:firstLine="220"/>
        <w:jc w:val="left"/>
        <w:rPr>
          <w:rFonts w:ascii="ＭＳ 明朝" w:hAnsi="ＭＳ 明朝"/>
          <w:kern w:val="0"/>
          <w:sz w:val="22"/>
          <w:szCs w:val="22"/>
        </w:rPr>
      </w:pPr>
      <w:r w:rsidRPr="00BD27AE">
        <w:rPr>
          <w:rFonts w:ascii="ＭＳ 明朝" w:hAnsi="ＭＳ 明朝" w:hint="eastAsia"/>
          <w:kern w:val="0"/>
          <w:sz w:val="22"/>
          <w:szCs w:val="22"/>
        </w:rPr>
        <w:t xml:space="preserve">②　公募締め切り　</w:t>
      </w:r>
    </w:p>
    <w:p w14:paraId="0F961922" w14:textId="60855F8B" w:rsidR="004D1DCF" w:rsidRPr="00BD27AE" w:rsidRDefault="00C96133" w:rsidP="00FB7159">
      <w:pPr>
        <w:widowControl/>
        <w:ind w:leftChars="200" w:left="420" w:firstLineChars="100" w:firstLine="220"/>
        <w:jc w:val="left"/>
        <w:rPr>
          <w:rFonts w:ascii="ＭＳ 明朝" w:hAnsi="ＭＳ 明朝"/>
          <w:kern w:val="0"/>
          <w:sz w:val="22"/>
          <w:szCs w:val="22"/>
        </w:rPr>
      </w:pPr>
      <w:r w:rsidRPr="00BD27AE">
        <w:rPr>
          <w:rFonts w:ascii="ＭＳ 明朝" w:hAnsi="ＭＳ 明朝" w:hint="eastAsia"/>
          <w:kern w:val="0"/>
          <w:sz w:val="22"/>
          <w:szCs w:val="22"/>
        </w:rPr>
        <w:t xml:space="preserve">　第１回締め切りを６月１８日（水）１７：００とし、その後は随時受付とします。</w:t>
      </w:r>
    </w:p>
    <w:p w14:paraId="0E64F2DB" w14:textId="5F50B57C" w:rsidR="00C72001" w:rsidRPr="00BD27AE" w:rsidRDefault="00C72001" w:rsidP="007E13D1">
      <w:pPr>
        <w:widowControl/>
        <w:ind w:leftChars="100" w:left="210"/>
        <w:jc w:val="left"/>
        <w:rPr>
          <w:rFonts w:asciiTheme="minorEastAsia" w:eastAsiaTheme="minorEastAsia" w:hAnsiTheme="minorEastAsia"/>
          <w:kern w:val="0"/>
          <w:sz w:val="22"/>
          <w:szCs w:val="22"/>
        </w:rPr>
      </w:pPr>
    </w:p>
    <w:p w14:paraId="364F3342" w14:textId="5C063573" w:rsidR="00C41207" w:rsidRPr="00BD27AE" w:rsidRDefault="00C41207" w:rsidP="007E13D1">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w:t>
      </w:r>
      <w:r w:rsidR="00AA486B" w:rsidRPr="00BD27AE">
        <w:rPr>
          <w:rFonts w:asciiTheme="minorEastAsia" w:eastAsiaTheme="minorEastAsia" w:hAnsiTheme="minorEastAsia" w:hint="eastAsia"/>
          <w:kern w:val="0"/>
          <w:sz w:val="22"/>
          <w:szCs w:val="22"/>
        </w:rPr>
        <w:t>３</w:t>
      </w:r>
      <w:r w:rsidRPr="00BD27AE">
        <w:rPr>
          <w:rFonts w:asciiTheme="minorEastAsia" w:eastAsiaTheme="minorEastAsia" w:hAnsiTheme="minorEastAsia" w:hint="eastAsia"/>
          <w:kern w:val="0"/>
          <w:sz w:val="22"/>
          <w:szCs w:val="22"/>
        </w:rPr>
        <w:t>）</w:t>
      </w:r>
      <w:r w:rsidR="00AA486B" w:rsidRPr="00BD27AE">
        <w:rPr>
          <w:rFonts w:ascii="ＭＳ 明朝" w:hAnsi="ＭＳ 明朝" w:hint="eastAsia"/>
          <w:kern w:val="0"/>
          <w:sz w:val="22"/>
          <w:szCs w:val="22"/>
        </w:rPr>
        <w:t>応募</w:t>
      </w:r>
      <w:r w:rsidR="000E28A6" w:rsidRPr="00BD27AE">
        <w:rPr>
          <w:rFonts w:ascii="ＭＳ 明朝" w:hAnsi="ＭＳ 明朝" w:hint="eastAsia"/>
          <w:kern w:val="0"/>
          <w:sz w:val="22"/>
          <w:szCs w:val="22"/>
        </w:rPr>
        <w:t>に関する</w:t>
      </w:r>
      <w:r w:rsidRPr="00BD27AE">
        <w:rPr>
          <w:rFonts w:asciiTheme="minorEastAsia" w:eastAsiaTheme="minorEastAsia" w:hAnsiTheme="minorEastAsia" w:hint="eastAsia"/>
          <w:kern w:val="0"/>
          <w:sz w:val="22"/>
          <w:szCs w:val="22"/>
        </w:rPr>
        <w:t>提出書類</w:t>
      </w:r>
      <w:r w:rsidR="00AA486B" w:rsidRPr="00BD27AE">
        <w:rPr>
          <w:rFonts w:asciiTheme="minorEastAsia" w:eastAsiaTheme="minorEastAsia" w:hAnsiTheme="minorEastAsia" w:hint="eastAsia"/>
          <w:kern w:val="0"/>
          <w:sz w:val="22"/>
          <w:szCs w:val="22"/>
        </w:rPr>
        <w:t>（提案書等）</w:t>
      </w:r>
    </w:p>
    <w:p w14:paraId="1D3030FF" w14:textId="77777777" w:rsidR="00AA486B" w:rsidRPr="00BD27AE" w:rsidRDefault="000E28A6" w:rsidP="00AA486B">
      <w:pPr>
        <w:widowControl/>
        <w:ind w:leftChars="200" w:left="4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w:t>
      </w:r>
      <w:r w:rsidR="00AA486B" w:rsidRPr="00BD27AE">
        <w:rPr>
          <w:rFonts w:asciiTheme="minorEastAsia" w:eastAsiaTheme="minorEastAsia" w:hAnsiTheme="minorEastAsia" w:hint="eastAsia"/>
          <w:kern w:val="0"/>
          <w:sz w:val="22"/>
          <w:szCs w:val="22"/>
        </w:rPr>
        <w:t>公募期間内に、以下の提出書類を、電子データにより提出してください。</w:t>
      </w:r>
    </w:p>
    <w:p w14:paraId="11E7CE75" w14:textId="5CB997DD" w:rsidR="000E28A6" w:rsidRPr="00BD27AE" w:rsidRDefault="00AA486B" w:rsidP="00AA486B">
      <w:pPr>
        <w:widowControl/>
        <w:ind w:leftChars="200" w:left="4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また、提出書類については、押印を省略することができます。</w:t>
      </w:r>
    </w:p>
    <w:p w14:paraId="5C88E05A" w14:textId="77777777" w:rsidR="000E28A6" w:rsidRPr="00BD27AE" w:rsidRDefault="000E28A6" w:rsidP="000E28A6">
      <w:pPr>
        <w:widowControl/>
        <w:ind w:leftChars="200" w:left="420"/>
        <w:jc w:val="left"/>
        <w:rPr>
          <w:rFonts w:asciiTheme="minorEastAsia" w:eastAsiaTheme="minorEastAsia" w:hAnsiTheme="minorEastAsia"/>
          <w:kern w:val="0"/>
          <w:sz w:val="22"/>
          <w:szCs w:val="22"/>
        </w:rPr>
      </w:pPr>
    </w:p>
    <w:p w14:paraId="7C195A2E" w14:textId="2A9FF210" w:rsidR="00C41207" w:rsidRPr="00BD27AE" w:rsidRDefault="00AA486B" w:rsidP="0006578D">
      <w:pPr>
        <w:pStyle w:val="af5"/>
        <w:widowControl/>
        <w:numPr>
          <w:ilvl w:val="0"/>
          <w:numId w:val="24"/>
        </w:numPr>
        <w:ind w:leftChars="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提案書（様式第１の２）</w:t>
      </w:r>
    </w:p>
    <w:p w14:paraId="0F4AB6EF" w14:textId="77777777" w:rsidR="00B762B2" w:rsidRPr="00BD27AE" w:rsidRDefault="0006578D" w:rsidP="0006578D">
      <w:pPr>
        <w:pStyle w:val="af5"/>
        <w:widowControl/>
        <w:numPr>
          <w:ilvl w:val="0"/>
          <w:numId w:val="24"/>
        </w:numPr>
        <w:ind w:leftChars="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事業計画書（</w:t>
      </w:r>
      <w:r w:rsidR="00F07EC6" w:rsidRPr="00BD27AE">
        <w:rPr>
          <w:rFonts w:asciiTheme="minorEastAsia" w:eastAsiaTheme="minorEastAsia" w:hAnsiTheme="minorEastAsia" w:hint="eastAsia"/>
          <w:kern w:val="0"/>
          <w:sz w:val="22"/>
        </w:rPr>
        <w:t>申請</w:t>
      </w:r>
      <w:r w:rsidRPr="00BD27AE">
        <w:rPr>
          <w:rFonts w:asciiTheme="minorEastAsia" w:eastAsiaTheme="minorEastAsia" w:hAnsiTheme="minorEastAsia" w:hint="eastAsia"/>
          <w:kern w:val="0"/>
          <w:sz w:val="22"/>
        </w:rPr>
        <w:t>様式第２）</w:t>
      </w:r>
    </w:p>
    <w:p w14:paraId="4E2A7618" w14:textId="77777777" w:rsidR="00B762B2" w:rsidRPr="00BD27AE" w:rsidRDefault="0006578D" w:rsidP="00B762B2">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補助対象経費内訳表</w:t>
      </w:r>
    </w:p>
    <w:p w14:paraId="4F9433EF" w14:textId="77777777" w:rsidR="00B762B2" w:rsidRPr="00BD27AE" w:rsidRDefault="0006578D" w:rsidP="00B762B2">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資金調達計画</w:t>
      </w:r>
    </w:p>
    <w:p w14:paraId="3BAA9123" w14:textId="77777777" w:rsidR="00E801E7" w:rsidRPr="00BD27AE" w:rsidRDefault="0006578D"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審査委員会向け事業概要説明資料</w:t>
      </w:r>
    </w:p>
    <w:p w14:paraId="4E1D466A" w14:textId="7C6AA907" w:rsidR="00FE0A60" w:rsidRPr="00BD27AE" w:rsidRDefault="00FE0A60" w:rsidP="00FE0A60">
      <w:pPr>
        <w:pStyle w:val="af5"/>
        <w:widowControl/>
        <w:ind w:leftChars="0" w:left="1200" w:firstLineChars="100" w:firstLine="22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テンプレートを参考に、下記項目を記載する</w:t>
      </w:r>
    </w:p>
    <w:p w14:paraId="325B6CBD" w14:textId="72697359" w:rsidR="00E801E7" w:rsidRPr="00BD27AE" w:rsidRDefault="00E801E7"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1</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申請事業実施場所</w:t>
      </w:r>
    </w:p>
    <w:p w14:paraId="58EC59B9" w14:textId="2FD996D4" w:rsidR="00E801E7" w:rsidRPr="00BD27AE" w:rsidRDefault="00E801E7"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2</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申請事業</w:t>
      </w:r>
      <w:r w:rsidR="00FE0A60" w:rsidRPr="00BD27AE">
        <w:rPr>
          <w:rFonts w:asciiTheme="minorEastAsia" w:eastAsiaTheme="minorEastAsia" w:hAnsiTheme="minorEastAsia" w:hint="eastAsia"/>
          <w:kern w:val="0"/>
          <w:sz w:val="22"/>
        </w:rPr>
        <w:t>について</w:t>
      </w:r>
    </w:p>
    <w:p w14:paraId="59EEA761" w14:textId="60E1BA89" w:rsidR="006567B3" w:rsidRPr="00BD27AE" w:rsidRDefault="006567B3" w:rsidP="00FE0A60">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w:t>
      </w:r>
      <w:r w:rsidR="00FE0A60" w:rsidRPr="00BD27AE">
        <w:rPr>
          <w:rFonts w:asciiTheme="minorEastAsia" w:eastAsiaTheme="minorEastAsia" w:hAnsiTheme="minorEastAsia" w:hint="eastAsia"/>
          <w:kern w:val="0"/>
          <w:sz w:val="22"/>
        </w:rPr>
        <w:t>(</w:t>
      </w:r>
      <w:r w:rsidR="00FE0A60" w:rsidRPr="00BD27AE">
        <w:rPr>
          <w:rFonts w:asciiTheme="minorEastAsia" w:eastAsiaTheme="minorEastAsia" w:hAnsiTheme="minorEastAsia"/>
          <w:kern w:val="0"/>
          <w:sz w:val="22"/>
        </w:rPr>
        <w:t>1)</w:t>
      </w:r>
      <w:r w:rsidR="00FE0A60" w:rsidRPr="00BD27AE">
        <w:rPr>
          <w:rFonts w:asciiTheme="minorEastAsia" w:eastAsiaTheme="minorEastAsia" w:hAnsiTheme="minorEastAsia" w:hint="eastAsia"/>
          <w:kern w:val="0"/>
          <w:sz w:val="22"/>
        </w:rPr>
        <w:t>申請事業概要</w:t>
      </w:r>
    </w:p>
    <w:p w14:paraId="7AAE816E" w14:textId="289194A8" w:rsidR="00FB7159" w:rsidRPr="00BD27AE" w:rsidRDefault="00FB7159" w:rsidP="006567B3">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w:t>
      </w:r>
      <w:r w:rsidRPr="00BD27AE">
        <w:rPr>
          <w:rFonts w:asciiTheme="minorEastAsia" w:eastAsiaTheme="minorEastAsia" w:hAnsiTheme="minorEastAsia"/>
          <w:kern w:val="0"/>
          <w:sz w:val="22"/>
        </w:rPr>
        <w:t>2)</w:t>
      </w:r>
      <w:r w:rsidRPr="00BD27AE">
        <w:rPr>
          <w:rFonts w:asciiTheme="minorEastAsia" w:eastAsiaTheme="minorEastAsia" w:hAnsiTheme="minorEastAsia" w:hint="eastAsia"/>
          <w:kern w:val="0"/>
          <w:sz w:val="22"/>
        </w:rPr>
        <w:t>賃金引き上げ計画</w:t>
      </w:r>
    </w:p>
    <w:p w14:paraId="398D9C5E" w14:textId="2958BF3A" w:rsidR="006567B3" w:rsidRPr="00BD27AE" w:rsidRDefault="006567B3" w:rsidP="006567B3">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w:t>
      </w:r>
      <w:r w:rsidR="00FE0A60" w:rsidRPr="00BD27AE">
        <w:rPr>
          <w:rFonts w:asciiTheme="minorEastAsia" w:eastAsiaTheme="minorEastAsia" w:hAnsiTheme="minorEastAsia" w:hint="eastAsia"/>
          <w:kern w:val="0"/>
          <w:sz w:val="22"/>
        </w:rPr>
        <w:t>(</w:t>
      </w:r>
      <w:r w:rsidR="00FB7159" w:rsidRPr="00BD27AE">
        <w:rPr>
          <w:rFonts w:asciiTheme="minorEastAsia" w:eastAsiaTheme="minorEastAsia" w:hAnsiTheme="minorEastAsia" w:hint="eastAsia"/>
          <w:kern w:val="0"/>
          <w:sz w:val="22"/>
        </w:rPr>
        <w:t>3</w:t>
      </w:r>
      <w:r w:rsidR="00FE0A60" w:rsidRPr="00BD27AE">
        <w:rPr>
          <w:rFonts w:asciiTheme="minorEastAsia" w:eastAsiaTheme="minorEastAsia" w:hAnsiTheme="minorEastAsia"/>
          <w:kern w:val="0"/>
          <w:sz w:val="22"/>
        </w:rPr>
        <w:t>)</w:t>
      </w:r>
      <w:r w:rsidR="00E95067" w:rsidRPr="00BD27AE">
        <w:rPr>
          <w:rFonts w:asciiTheme="minorEastAsia" w:eastAsiaTheme="minorEastAsia" w:hAnsiTheme="minorEastAsia" w:hint="eastAsia"/>
          <w:kern w:val="0"/>
          <w:sz w:val="22"/>
        </w:rPr>
        <w:t>ワーク・ライフ・バランスの</w:t>
      </w:r>
      <w:r w:rsidR="00FE0A60" w:rsidRPr="00BD27AE">
        <w:rPr>
          <w:rFonts w:asciiTheme="minorEastAsia" w:eastAsiaTheme="minorEastAsia" w:hAnsiTheme="minorEastAsia" w:hint="eastAsia"/>
          <w:kern w:val="0"/>
          <w:sz w:val="22"/>
        </w:rPr>
        <w:t>推進についての認定状況</w:t>
      </w:r>
    </w:p>
    <w:p w14:paraId="4645B52A" w14:textId="1166736F" w:rsidR="00E801E7" w:rsidRPr="00BD27AE" w:rsidRDefault="00E801E7"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3</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事業工程</w:t>
      </w:r>
    </w:p>
    <w:p w14:paraId="6A6F4322" w14:textId="7E8C2617" w:rsidR="00E801E7" w:rsidRPr="00BD27AE" w:rsidRDefault="00E801E7"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4</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補助金申請額</w:t>
      </w:r>
    </w:p>
    <w:p w14:paraId="0E450987" w14:textId="753B4E6E" w:rsidR="00E801E7" w:rsidRPr="00BD27AE" w:rsidRDefault="00E801E7"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w:t>
      </w:r>
      <w:r w:rsidRPr="00BD27AE">
        <w:rPr>
          <w:rFonts w:asciiTheme="minorEastAsia" w:eastAsiaTheme="minorEastAsia" w:hAnsiTheme="minorEastAsia"/>
          <w:kern w:val="0"/>
          <w:sz w:val="22"/>
        </w:rPr>
        <w:t>5.</w:t>
      </w:r>
      <w:r w:rsidRPr="00BD27AE">
        <w:rPr>
          <w:rFonts w:asciiTheme="minorEastAsia" w:eastAsiaTheme="minorEastAsia" w:hAnsiTheme="minorEastAsia" w:hint="eastAsia"/>
          <w:kern w:val="0"/>
          <w:sz w:val="22"/>
        </w:rPr>
        <w:t>事業所の配置図</w:t>
      </w:r>
    </w:p>
    <w:p w14:paraId="5B2C48DE" w14:textId="712FCC60" w:rsidR="00E801E7" w:rsidRPr="00BD27AE" w:rsidRDefault="00E801E7"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6</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外力の設定</w:t>
      </w:r>
    </w:p>
    <w:p w14:paraId="5FBB60BD" w14:textId="28459E22" w:rsidR="00E801E7" w:rsidRPr="00BD27AE" w:rsidRDefault="00E801E7"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7</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検討の内容</w:t>
      </w:r>
    </w:p>
    <w:p w14:paraId="00BA42A4" w14:textId="15336A41" w:rsidR="00E801E7" w:rsidRPr="00BD27AE" w:rsidRDefault="00E801E7"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lastRenderedPageBreak/>
        <w:t xml:space="preserve">　8</w:t>
      </w:r>
      <w:r w:rsidRPr="00BD27AE">
        <w:rPr>
          <w:rFonts w:asciiTheme="minorEastAsia" w:eastAsiaTheme="minorEastAsia" w:hAnsiTheme="minorEastAsia"/>
          <w:kern w:val="0"/>
          <w:sz w:val="22"/>
        </w:rPr>
        <w:t>.</w:t>
      </w:r>
      <w:r w:rsidR="00227A5A" w:rsidRPr="00BD27AE">
        <w:rPr>
          <w:rFonts w:asciiTheme="minorEastAsia" w:eastAsiaTheme="minorEastAsia" w:hAnsiTheme="minorEastAsia" w:hint="eastAsia"/>
          <w:kern w:val="0"/>
          <w:sz w:val="22"/>
        </w:rPr>
        <w:t>工事概要</w:t>
      </w:r>
    </w:p>
    <w:p w14:paraId="2E74D276" w14:textId="4C52F5D3" w:rsidR="00E801E7" w:rsidRPr="00BD27AE" w:rsidRDefault="00227A5A" w:rsidP="00E801E7">
      <w:pPr>
        <w:pStyle w:val="af5"/>
        <w:widowControl/>
        <w:ind w:leftChars="0" w:left="120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 xml:space="preserve">　9</w:t>
      </w:r>
      <w:r w:rsidRPr="00BD27AE">
        <w:rPr>
          <w:rFonts w:asciiTheme="minorEastAsia" w:eastAsiaTheme="minorEastAsia" w:hAnsiTheme="minorEastAsia"/>
          <w:kern w:val="0"/>
          <w:sz w:val="22"/>
        </w:rPr>
        <w:t>.</w:t>
      </w:r>
      <w:r w:rsidRPr="00BD27AE">
        <w:rPr>
          <w:rFonts w:asciiTheme="minorEastAsia" w:eastAsiaTheme="minorEastAsia" w:hAnsiTheme="minorEastAsia" w:hint="eastAsia"/>
          <w:kern w:val="0"/>
          <w:sz w:val="22"/>
        </w:rPr>
        <w:t>工事仕様</w:t>
      </w:r>
    </w:p>
    <w:p w14:paraId="74815039" w14:textId="01086F82" w:rsidR="00C41207" w:rsidRPr="00BD27AE" w:rsidRDefault="00E801E7" w:rsidP="00E95067">
      <w:pPr>
        <w:widowControl/>
        <w:ind w:leftChars="400" w:left="1060" w:hangingChars="100" w:hanging="22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③</w:t>
      </w:r>
      <w:r w:rsidR="0006578D" w:rsidRPr="00BD27AE">
        <w:rPr>
          <w:rFonts w:asciiTheme="minorEastAsia" w:eastAsiaTheme="minorEastAsia" w:hAnsiTheme="minorEastAsia" w:hint="eastAsia"/>
          <w:kern w:val="0"/>
          <w:sz w:val="22"/>
        </w:rPr>
        <w:t>添付書類：定款、登記簿謄本（抄本）、最近期の営業報告書、役員名簿、実施体制図等</w:t>
      </w:r>
    </w:p>
    <w:p w14:paraId="62226A3A" w14:textId="77777777" w:rsidR="00AA486B" w:rsidRPr="00BD27AE" w:rsidRDefault="00AA486B" w:rsidP="00AA486B">
      <w:pPr>
        <w:widowControl/>
        <w:jc w:val="left"/>
        <w:rPr>
          <w:rFonts w:asciiTheme="minorEastAsia" w:eastAsiaTheme="minorEastAsia" w:hAnsiTheme="minorEastAsia"/>
          <w:kern w:val="0"/>
          <w:sz w:val="22"/>
          <w:szCs w:val="22"/>
        </w:rPr>
      </w:pPr>
    </w:p>
    <w:p w14:paraId="5D521F31" w14:textId="77777777" w:rsidR="00AA486B" w:rsidRPr="00BD27AE" w:rsidRDefault="00AA486B" w:rsidP="00AA486B">
      <w:pPr>
        <w:widowControl/>
        <w:ind w:leftChars="100" w:left="21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（４）採択後の交付申請における提出書類（交付申請書等）</w:t>
      </w:r>
    </w:p>
    <w:p w14:paraId="328378C3"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採択決定となりましたら、以下の提出書類を、電子データにより提出してください。添付書類は提案書へ添付した書類を基本としますが、採択決定後から交付申請までの間に変更が生じた場合は最新の添付資料を添付してください。</w:t>
      </w:r>
    </w:p>
    <w:p w14:paraId="78BCA222" w14:textId="77777777" w:rsidR="00AA486B" w:rsidRPr="00BD27AE" w:rsidRDefault="00AA486B" w:rsidP="00AA486B">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また、提出書類については、押印を省略することができます。</w:t>
      </w:r>
    </w:p>
    <w:p w14:paraId="77A4F59F" w14:textId="77777777" w:rsidR="00AA486B" w:rsidRPr="00BD27AE" w:rsidRDefault="00AA486B" w:rsidP="00EC3D90">
      <w:pPr>
        <w:widowControl/>
        <w:jc w:val="left"/>
        <w:rPr>
          <w:rFonts w:asciiTheme="minorEastAsia" w:eastAsiaTheme="minorEastAsia" w:hAnsiTheme="minorEastAsia"/>
          <w:kern w:val="0"/>
          <w:sz w:val="22"/>
          <w:szCs w:val="22"/>
        </w:rPr>
      </w:pPr>
    </w:p>
    <w:p w14:paraId="0E6FDDF5" w14:textId="77777777" w:rsidR="00AA486B" w:rsidRPr="00BD27AE" w:rsidRDefault="00AA486B" w:rsidP="00AA486B">
      <w:pPr>
        <w:pStyle w:val="af5"/>
        <w:widowControl/>
        <w:numPr>
          <w:ilvl w:val="0"/>
          <w:numId w:val="26"/>
        </w:numPr>
        <w:ind w:leftChars="0"/>
        <w:jc w:val="left"/>
        <w:rPr>
          <w:rFonts w:asciiTheme="minorEastAsia" w:eastAsiaTheme="minorEastAsia" w:hAnsiTheme="minorEastAsia"/>
          <w:kern w:val="0"/>
          <w:sz w:val="22"/>
        </w:rPr>
      </w:pPr>
      <w:r w:rsidRPr="00BD27AE">
        <w:rPr>
          <w:rFonts w:asciiTheme="minorEastAsia" w:eastAsiaTheme="minorEastAsia" w:hAnsiTheme="minorEastAsia" w:hint="eastAsia"/>
          <w:kern w:val="0"/>
          <w:sz w:val="22"/>
        </w:rPr>
        <w:t>提出書類</w:t>
      </w:r>
    </w:p>
    <w:p w14:paraId="74A2C9F5" w14:textId="77777777" w:rsidR="00AA486B" w:rsidRPr="00BD27AE" w:rsidRDefault="00AA486B" w:rsidP="00AA486B">
      <w:pPr>
        <w:widowControl/>
        <w:ind w:leftChars="300" w:left="63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交付申請書（様式第１）</w:t>
      </w:r>
    </w:p>
    <w:p w14:paraId="131E3226" w14:textId="77777777" w:rsidR="00385847" w:rsidRPr="00BD27AE" w:rsidRDefault="00385847" w:rsidP="00B762B2">
      <w:pPr>
        <w:widowControl/>
        <w:jc w:val="left"/>
        <w:rPr>
          <w:rFonts w:asciiTheme="minorEastAsia" w:eastAsiaTheme="minorEastAsia" w:hAnsiTheme="minorEastAsia"/>
          <w:kern w:val="0"/>
          <w:sz w:val="22"/>
        </w:rPr>
      </w:pPr>
    </w:p>
    <w:p w14:paraId="51C57421" w14:textId="42BA1B9F" w:rsidR="00C72001" w:rsidRPr="00BD27AE" w:rsidRDefault="00C72001" w:rsidP="007E13D1">
      <w:pPr>
        <w:widowControl/>
        <w:ind w:leftChars="100" w:left="210"/>
        <w:jc w:val="left"/>
        <w:rPr>
          <w:rFonts w:ascii="ＭＳ 明朝" w:hAnsi="ＭＳ 明朝"/>
          <w:kern w:val="0"/>
          <w:sz w:val="22"/>
          <w:szCs w:val="22"/>
        </w:rPr>
      </w:pPr>
      <w:r w:rsidRPr="00BD27AE">
        <w:rPr>
          <w:rFonts w:ascii="ＭＳ 明朝" w:hAnsi="ＭＳ 明朝" w:hint="eastAsia"/>
          <w:kern w:val="0"/>
          <w:sz w:val="22"/>
          <w:szCs w:val="22"/>
        </w:rPr>
        <w:t>（</w:t>
      </w:r>
      <w:r w:rsidR="00385847" w:rsidRPr="00BD27AE">
        <w:rPr>
          <w:rFonts w:ascii="ＭＳ 明朝" w:hAnsi="ＭＳ 明朝" w:hint="eastAsia"/>
          <w:kern w:val="0"/>
          <w:sz w:val="22"/>
          <w:szCs w:val="22"/>
        </w:rPr>
        <w:t>５</w:t>
      </w:r>
      <w:r w:rsidRPr="00BD27AE">
        <w:rPr>
          <w:rFonts w:ascii="ＭＳ 明朝" w:hAnsi="ＭＳ 明朝" w:hint="eastAsia"/>
          <w:kern w:val="0"/>
          <w:sz w:val="22"/>
          <w:szCs w:val="22"/>
        </w:rPr>
        <w:t>）提出方法</w:t>
      </w:r>
    </w:p>
    <w:p w14:paraId="1F04F526" w14:textId="1AE85497" w:rsidR="00C72001" w:rsidRPr="00BD27AE" w:rsidRDefault="00C72001" w:rsidP="0006578D">
      <w:pPr>
        <w:widowControl/>
        <w:ind w:leftChars="300" w:left="63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w:t>
      </w:r>
      <w:r w:rsidR="0006578D" w:rsidRPr="00BD27AE">
        <w:rPr>
          <w:rFonts w:asciiTheme="minorEastAsia" w:eastAsiaTheme="minorEastAsia" w:hAnsiTheme="minorEastAsia" w:hint="eastAsia"/>
          <w:kern w:val="0"/>
          <w:sz w:val="22"/>
          <w:szCs w:val="22"/>
        </w:rPr>
        <w:t>電子データ</w:t>
      </w:r>
      <w:r w:rsidR="00E4249A" w:rsidRPr="00BD27AE">
        <w:rPr>
          <w:rFonts w:asciiTheme="minorEastAsia" w:eastAsiaTheme="minorEastAsia" w:hAnsiTheme="minorEastAsia" w:hint="eastAsia"/>
          <w:kern w:val="0"/>
          <w:sz w:val="22"/>
          <w:szCs w:val="22"/>
        </w:rPr>
        <w:t>（</w:t>
      </w:r>
      <w:r w:rsidR="000E18D2" w:rsidRPr="00BD27AE">
        <w:rPr>
          <w:rFonts w:asciiTheme="minorEastAsia" w:eastAsiaTheme="minorEastAsia" w:hAnsiTheme="minorEastAsia" w:hint="eastAsia"/>
          <w:kern w:val="0"/>
          <w:sz w:val="22"/>
          <w:szCs w:val="22"/>
        </w:rPr>
        <w:t>電子メール</w:t>
      </w:r>
      <w:r w:rsidR="00B9568C" w:rsidRPr="00BD27AE">
        <w:rPr>
          <w:rFonts w:asciiTheme="minorEastAsia" w:eastAsiaTheme="minorEastAsia" w:hAnsiTheme="minorEastAsia" w:hint="eastAsia"/>
          <w:kern w:val="0"/>
          <w:sz w:val="22"/>
          <w:szCs w:val="22"/>
        </w:rPr>
        <w:t>等</w:t>
      </w:r>
      <w:r w:rsidR="00E4249A" w:rsidRPr="00BD27AE">
        <w:rPr>
          <w:rFonts w:asciiTheme="minorEastAsia" w:eastAsiaTheme="minorEastAsia" w:hAnsiTheme="minorEastAsia" w:hint="eastAsia"/>
          <w:kern w:val="0"/>
          <w:sz w:val="22"/>
          <w:szCs w:val="22"/>
        </w:rPr>
        <w:t>）により</w:t>
      </w:r>
      <w:r w:rsidR="003C5E5D" w:rsidRPr="00BD27AE">
        <w:rPr>
          <w:rFonts w:asciiTheme="minorEastAsia" w:eastAsiaTheme="minorEastAsia" w:hAnsiTheme="minorEastAsia" w:hint="eastAsia"/>
          <w:kern w:val="0"/>
          <w:sz w:val="22"/>
          <w:szCs w:val="22"/>
        </w:rPr>
        <w:t>提出</w:t>
      </w:r>
      <w:r w:rsidRPr="00BD27AE">
        <w:rPr>
          <w:rFonts w:asciiTheme="minorEastAsia" w:eastAsiaTheme="minorEastAsia" w:hAnsiTheme="minorEastAsia" w:hint="eastAsia"/>
          <w:kern w:val="0"/>
          <w:sz w:val="22"/>
          <w:szCs w:val="22"/>
        </w:rPr>
        <w:t>してください</w:t>
      </w:r>
      <w:r w:rsidR="00F6095E" w:rsidRPr="00BD27AE">
        <w:rPr>
          <w:rFonts w:asciiTheme="minorEastAsia" w:eastAsiaTheme="minorEastAsia" w:hAnsiTheme="minorEastAsia" w:hint="eastAsia"/>
          <w:kern w:val="0"/>
          <w:sz w:val="22"/>
          <w:szCs w:val="22"/>
        </w:rPr>
        <w:t>。</w:t>
      </w:r>
    </w:p>
    <w:p w14:paraId="02703F96" w14:textId="7E631695" w:rsidR="006440B7" w:rsidRPr="00BD27AE" w:rsidRDefault="006440B7" w:rsidP="0006578D">
      <w:pPr>
        <w:widowControl/>
        <w:ind w:leftChars="300" w:left="63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 xml:space="preserve">　　提出先E-mai</w:t>
      </w:r>
      <w:r w:rsidR="00C96133" w:rsidRPr="00BD27AE">
        <w:rPr>
          <w:rFonts w:asciiTheme="minorEastAsia" w:eastAsiaTheme="minorEastAsia" w:hAnsiTheme="minorEastAsia" w:hint="eastAsia"/>
          <w:kern w:val="0"/>
          <w:sz w:val="22"/>
          <w:szCs w:val="22"/>
        </w:rPr>
        <w:t>l</w:t>
      </w:r>
      <w:r w:rsidRPr="00BD27AE">
        <w:rPr>
          <w:rFonts w:asciiTheme="minorEastAsia" w:eastAsiaTheme="minorEastAsia" w:hAnsiTheme="minorEastAsia" w:hint="eastAsia"/>
          <w:kern w:val="0"/>
          <w:sz w:val="22"/>
          <w:szCs w:val="22"/>
        </w:rPr>
        <w:t>:</w:t>
      </w:r>
      <w:r w:rsidR="001258EC" w:rsidRPr="00BD27AE">
        <w:rPr>
          <w:rFonts w:ascii="ＭＳ 明朝" w:hAnsi="ＭＳ 明朝" w:hint="eastAsia"/>
          <w:kern w:val="0"/>
          <w:sz w:val="22"/>
          <w:szCs w:val="22"/>
        </w:rPr>
        <w:t>kyojin</w:t>
      </w:r>
      <w:r w:rsidR="00BC05D6" w:rsidRPr="00BD27AE">
        <w:rPr>
          <w:rFonts w:ascii="ＭＳ 明朝" w:hAnsi="ＭＳ 明朝"/>
          <w:kern w:val="0"/>
          <w:sz w:val="22"/>
          <w:szCs w:val="22"/>
        </w:rPr>
        <w:t>@cros2.jp</w:t>
      </w:r>
    </w:p>
    <w:p w14:paraId="4EB21418" w14:textId="77777777" w:rsidR="00385847" w:rsidRPr="00BD27AE" w:rsidRDefault="00385847" w:rsidP="00EC3D90">
      <w:pPr>
        <w:widowControl/>
        <w:jc w:val="left"/>
        <w:rPr>
          <w:rFonts w:asciiTheme="minorEastAsia" w:eastAsiaTheme="minorEastAsia" w:hAnsiTheme="minorEastAsia"/>
          <w:kern w:val="0"/>
          <w:sz w:val="22"/>
          <w:szCs w:val="22"/>
        </w:rPr>
      </w:pPr>
    </w:p>
    <w:p w14:paraId="20B9BA62" w14:textId="77777777" w:rsidR="00385847" w:rsidRPr="00BD27AE" w:rsidRDefault="00385847" w:rsidP="00385847">
      <w:pPr>
        <w:widowControl/>
        <w:ind w:leftChars="200" w:left="420"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■問い合わせ先</w:t>
      </w:r>
    </w:p>
    <w:p w14:paraId="4F134B65" w14:textId="77777777" w:rsidR="0006578D" w:rsidRPr="00BD27AE" w:rsidRDefault="0006578D" w:rsidP="0006578D">
      <w:pPr>
        <w:widowControl/>
        <w:ind w:leftChars="400" w:left="840"/>
        <w:jc w:val="left"/>
        <w:rPr>
          <w:rFonts w:ascii="ＭＳ 明朝" w:hAnsi="ＭＳ 明朝"/>
          <w:kern w:val="0"/>
          <w:sz w:val="22"/>
          <w:szCs w:val="22"/>
        </w:rPr>
      </w:pPr>
      <w:r w:rsidRPr="00BD27AE">
        <w:rPr>
          <w:rFonts w:ascii="ＭＳ 明朝" w:hAnsi="ＭＳ 明朝" w:hint="eastAsia"/>
          <w:kern w:val="0"/>
          <w:sz w:val="22"/>
          <w:szCs w:val="22"/>
        </w:rPr>
        <w:t>エネルギー供給構造高度化事業コンソーシアム</w:t>
      </w:r>
    </w:p>
    <w:p w14:paraId="32405083" w14:textId="29D76AEA" w:rsidR="0006578D" w:rsidRPr="00BD27AE" w:rsidRDefault="00454A42" w:rsidP="00454A42">
      <w:pPr>
        <w:widowControl/>
        <w:ind w:leftChars="400" w:left="840" w:firstLineChars="100" w:firstLine="220"/>
        <w:jc w:val="left"/>
        <w:rPr>
          <w:rFonts w:ascii="ＭＳ 明朝" w:hAnsi="ＭＳ 明朝"/>
          <w:kern w:val="0"/>
          <w:sz w:val="22"/>
          <w:szCs w:val="22"/>
        </w:rPr>
      </w:pPr>
      <w:r w:rsidRPr="00BD27AE">
        <w:rPr>
          <w:rFonts w:ascii="ＭＳ 明朝" w:hAnsi="ＭＳ 明朝" w:hint="eastAsia"/>
          <w:kern w:val="0"/>
          <w:sz w:val="22"/>
          <w:szCs w:val="22"/>
        </w:rPr>
        <w:t>担当：</w:t>
      </w:r>
      <w:r w:rsidR="0006578D" w:rsidRPr="00BD27AE">
        <w:rPr>
          <w:rFonts w:ascii="ＭＳ 明朝" w:hAnsi="ＭＳ 明朝" w:hint="eastAsia"/>
          <w:kern w:val="0"/>
          <w:sz w:val="22"/>
          <w:szCs w:val="22"/>
        </w:rPr>
        <w:t>静間、</w:t>
      </w:r>
      <w:r w:rsidR="00C96133" w:rsidRPr="00BD27AE">
        <w:rPr>
          <w:rFonts w:ascii="ＭＳ 明朝" w:hAnsi="ＭＳ 明朝" w:hint="eastAsia"/>
          <w:kern w:val="0"/>
          <w:sz w:val="22"/>
          <w:szCs w:val="22"/>
        </w:rPr>
        <w:t>坂井、</w:t>
      </w:r>
      <w:r w:rsidR="00361E85" w:rsidRPr="00BD27AE">
        <w:rPr>
          <w:rFonts w:ascii="ＭＳ 明朝" w:hAnsi="ＭＳ 明朝" w:hint="eastAsia"/>
          <w:kern w:val="0"/>
          <w:sz w:val="22"/>
          <w:szCs w:val="22"/>
        </w:rPr>
        <w:t>増田、</w:t>
      </w:r>
      <w:r w:rsidR="00C96133" w:rsidRPr="00BD27AE">
        <w:rPr>
          <w:rFonts w:ascii="ＭＳ 明朝" w:hAnsi="ＭＳ 明朝" w:hint="eastAsia"/>
          <w:kern w:val="0"/>
          <w:sz w:val="22"/>
          <w:szCs w:val="22"/>
        </w:rPr>
        <w:t>川村、</w:t>
      </w:r>
      <w:r w:rsidR="0006578D" w:rsidRPr="00BD27AE">
        <w:rPr>
          <w:rFonts w:ascii="ＭＳ 明朝" w:hAnsi="ＭＳ 明朝" w:hint="eastAsia"/>
          <w:kern w:val="0"/>
          <w:sz w:val="22"/>
          <w:szCs w:val="22"/>
        </w:rPr>
        <w:t>今村</w:t>
      </w:r>
    </w:p>
    <w:p w14:paraId="0E237160" w14:textId="77777777" w:rsidR="00FE07A3" w:rsidRPr="00BD27AE" w:rsidRDefault="00FE07A3" w:rsidP="0006578D">
      <w:pPr>
        <w:widowControl/>
        <w:ind w:leftChars="400" w:left="840"/>
        <w:jc w:val="left"/>
        <w:rPr>
          <w:rFonts w:ascii="ＭＳ 明朝" w:hAnsi="ＭＳ 明朝"/>
          <w:kern w:val="0"/>
          <w:sz w:val="22"/>
          <w:szCs w:val="22"/>
        </w:rPr>
      </w:pPr>
    </w:p>
    <w:p w14:paraId="685D7DDD" w14:textId="0EEC5942" w:rsidR="0006578D" w:rsidRPr="00BD27AE" w:rsidRDefault="00FE07A3" w:rsidP="0006578D">
      <w:pPr>
        <w:widowControl/>
        <w:ind w:leftChars="400" w:left="840"/>
        <w:jc w:val="left"/>
        <w:rPr>
          <w:rFonts w:ascii="ＭＳ 明朝" w:hAnsi="ＭＳ 明朝"/>
          <w:kern w:val="0"/>
          <w:sz w:val="22"/>
          <w:szCs w:val="22"/>
        </w:rPr>
      </w:pPr>
      <w:bookmarkStart w:id="0" w:name="_Hlk70431288"/>
      <w:r w:rsidRPr="00BD27AE">
        <w:rPr>
          <w:rFonts w:ascii="ＭＳ 明朝" w:hAnsi="ＭＳ 明朝" w:hint="eastAsia"/>
          <w:kern w:val="0"/>
          <w:sz w:val="22"/>
          <w:szCs w:val="22"/>
        </w:rPr>
        <w:t>〒</w:t>
      </w:r>
      <w:r w:rsidRPr="00BD27AE">
        <w:rPr>
          <w:rFonts w:ascii="ＭＳ 明朝" w:hAnsi="ＭＳ 明朝"/>
          <w:kern w:val="0"/>
          <w:sz w:val="22"/>
          <w:szCs w:val="22"/>
        </w:rPr>
        <w:t>231-0014</w:t>
      </w:r>
      <w:r w:rsidRPr="00BD27AE">
        <w:rPr>
          <w:rFonts w:ascii="ＭＳ 明朝" w:hAnsi="ＭＳ 明朝" w:hint="eastAsia"/>
          <w:kern w:val="0"/>
          <w:sz w:val="22"/>
          <w:szCs w:val="22"/>
        </w:rPr>
        <w:t xml:space="preserve">　</w:t>
      </w:r>
      <w:r w:rsidR="0006578D" w:rsidRPr="00BD27AE">
        <w:rPr>
          <w:rFonts w:ascii="ＭＳ 明朝" w:hAnsi="ＭＳ 明朝" w:hint="eastAsia"/>
          <w:kern w:val="0"/>
          <w:sz w:val="22"/>
          <w:szCs w:val="22"/>
        </w:rPr>
        <w:t>神奈川県</w:t>
      </w:r>
      <w:bookmarkEnd w:id="0"/>
      <w:r w:rsidR="0006578D" w:rsidRPr="00BD27AE">
        <w:rPr>
          <w:rFonts w:ascii="ＭＳ 明朝" w:hAnsi="ＭＳ 明朝" w:hint="eastAsia"/>
          <w:kern w:val="0"/>
          <w:sz w:val="22"/>
          <w:szCs w:val="22"/>
        </w:rPr>
        <w:t>横浜市中区常盤町３－２４　サンビル４階</w:t>
      </w:r>
    </w:p>
    <w:p w14:paraId="65B2840A" w14:textId="103A2394" w:rsidR="0006578D" w:rsidRPr="00BD27AE" w:rsidRDefault="0006578D" w:rsidP="0006578D">
      <w:pPr>
        <w:widowControl/>
        <w:ind w:leftChars="400" w:left="840"/>
        <w:jc w:val="left"/>
        <w:rPr>
          <w:rFonts w:ascii="ＭＳ 明朝" w:hAnsi="ＭＳ 明朝"/>
          <w:kern w:val="0"/>
          <w:sz w:val="22"/>
          <w:szCs w:val="22"/>
        </w:rPr>
      </w:pPr>
      <w:r w:rsidRPr="00BD27AE">
        <w:rPr>
          <w:rFonts w:ascii="ＭＳ 明朝" w:hAnsi="ＭＳ 明朝"/>
          <w:kern w:val="0"/>
          <w:sz w:val="22"/>
          <w:szCs w:val="22"/>
        </w:rPr>
        <w:t>E-mail</w:t>
      </w:r>
      <w:r w:rsidRPr="00BD27AE">
        <w:rPr>
          <w:rFonts w:ascii="ＭＳ 明朝" w:hAnsi="ＭＳ 明朝" w:hint="eastAsia"/>
          <w:kern w:val="0"/>
          <w:sz w:val="22"/>
          <w:szCs w:val="22"/>
        </w:rPr>
        <w:t>：</w:t>
      </w:r>
      <w:bookmarkStart w:id="1" w:name="_Hlk199767896"/>
      <w:r w:rsidR="001258EC" w:rsidRPr="00BD27AE">
        <w:rPr>
          <w:rFonts w:ascii="ＭＳ 明朝" w:hAnsi="ＭＳ 明朝" w:hint="eastAsia"/>
          <w:kern w:val="0"/>
          <w:sz w:val="22"/>
          <w:szCs w:val="22"/>
        </w:rPr>
        <w:t>kyojin</w:t>
      </w:r>
      <w:r w:rsidRPr="00BD27AE">
        <w:rPr>
          <w:rFonts w:ascii="ＭＳ 明朝" w:hAnsi="ＭＳ 明朝"/>
          <w:kern w:val="0"/>
          <w:sz w:val="22"/>
          <w:szCs w:val="22"/>
        </w:rPr>
        <w:t>@cros2.jp</w:t>
      </w:r>
      <w:bookmarkEnd w:id="1"/>
    </w:p>
    <w:p w14:paraId="0C805E09" w14:textId="77777777" w:rsidR="0006578D" w:rsidRPr="00BD27AE" w:rsidRDefault="0006578D" w:rsidP="0006578D">
      <w:pPr>
        <w:widowControl/>
        <w:ind w:leftChars="400" w:left="840"/>
        <w:jc w:val="left"/>
        <w:rPr>
          <w:rFonts w:ascii="ＭＳ 明朝" w:hAnsi="ＭＳ 明朝"/>
          <w:kern w:val="0"/>
          <w:sz w:val="22"/>
          <w:szCs w:val="22"/>
        </w:rPr>
      </w:pPr>
      <w:r w:rsidRPr="00BD27AE">
        <w:rPr>
          <w:rFonts w:ascii="ＭＳ 明朝" w:hAnsi="ＭＳ 明朝"/>
          <w:kern w:val="0"/>
          <w:sz w:val="22"/>
          <w:szCs w:val="22"/>
        </w:rPr>
        <w:t xml:space="preserve">TEL　</w:t>
      </w:r>
      <w:r w:rsidRPr="00BD27AE">
        <w:rPr>
          <w:rFonts w:ascii="ＭＳ 明朝" w:hAnsi="ＭＳ 明朝" w:hint="eastAsia"/>
          <w:kern w:val="0"/>
          <w:sz w:val="22"/>
          <w:szCs w:val="22"/>
        </w:rPr>
        <w:t xml:space="preserve"> </w:t>
      </w:r>
      <w:r w:rsidRPr="00BD27AE">
        <w:rPr>
          <w:rFonts w:ascii="ＭＳ 明朝" w:hAnsi="ＭＳ 明朝"/>
          <w:kern w:val="0"/>
          <w:sz w:val="22"/>
          <w:szCs w:val="22"/>
        </w:rPr>
        <w:t>：050-5211-5407</w:t>
      </w:r>
    </w:p>
    <w:p w14:paraId="788EB458" w14:textId="37CE2638" w:rsidR="00D309D2" w:rsidRPr="00BD27AE" w:rsidRDefault="00D309D2" w:rsidP="00EC3D90">
      <w:pPr>
        <w:widowControl/>
        <w:jc w:val="left"/>
        <w:rPr>
          <w:rFonts w:asciiTheme="minorEastAsia" w:eastAsiaTheme="minorEastAsia" w:hAnsiTheme="minorEastAsia"/>
          <w:kern w:val="0"/>
          <w:sz w:val="22"/>
          <w:szCs w:val="22"/>
        </w:rPr>
      </w:pPr>
    </w:p>
    <w:p w14:paraId="750ECE09" w14:textId="315607C0" w:rsidR="005B170E" w:rsidRPr="00BD27AE" w:rsidRDefault="005B170E" w:rsidP="005B170E">
      <w:pPr>
        <w:widowControl/>
        <w:ind w:right="-1" w:firstLineChars="100" w:firstLine="220"/>
        <w:jc w:val="left"/>
        <w:rPr>
          <w:rFonts w:ascii="ＭＳ 明朝" w:hAnsi="ＭＳ 明朝"/>
          <w:kern w:val="0"/>
          <w:sz w:val="22"/>
          <w:szCs w:val="22"/>
        </w:rPr>
      </w:pPr>
      <w:r w:rsidRPr="00BD27AE">
        <w:rPr>
          <w:rFonts w:ascii="ＭＳ 明朝" w:hAnsi="ＭＳ 明朝" w:hint="eastAsia"/>
          <w:kern w:val="0"/>
          <w:sz w:val="22"/>
          <w:szCs w:val="22"/>
        </w:rPr>
        <w:t>（</w:t>
      </w:r>
      <w:r w:rsidR="00385847" w:rsidRPr="00BD27AE">
        <w:rPr>
          <w:rFonts w:ascii="ＭＳ 明朝" w:hAnsi="ＭＳ 明朝" w:hint="eastAsia"/>
          <w:kern w:val="0"/>
          <w:sz w:val="22"/>
          <w:szCs w:val="22"/>
        </w:rPr>
        <w:t>６</w:t>
      </w:r>
      <w:r w:rsidRPr="00BD27AE">
        <w:rPr>
          <w:rFonts w:ascii="ＭＳ 明朝" w:hAnsi="ＭＳ 明朝" w:hint="eastAsia"/>
          <w:kern w:val="0"/>
          <w:sz w:val="22"/>
          <w:szCs w:val="22"/>
        </w:rPr>
        <w:t>）資料の配布について</w:t>
      </w:r>
    </w:p>
    <w:p w14:paraId="7A9D067C" w14:textId="29582748" w:rsidR="005B170E" w:rsidRPr="00BD27AE" w:rsidRDefault="005B170E" w:rsidP="00F95399">
      <w:pPr>
        <w:autoSpaceDE w:val="0"/>
        <w:autoSpaceDN w:val="0"/>
        <w:adjustRightInd w:val="0"/>
        <w:ind w:leftChars="202" w:left="424" w:right="-1" w:firstLineChars="83" w:firstLine="183"/>
        <w:jc w:val="left"/>
        <w:rPr>
          <w:rFonts w:ascii="ＭＳ 明朝" w:hAnsi="ＭＳ 明朝"/>
          <w:kern w:val="0"/>
          <w:sz w:val="22"/>
          <w:szCs w:val="22"/>
        </w:rPr>
      </w:pPr>
      <w:r w:rsidRPr="00BD27AE">
        <w:rPr>
          <w:rFonts w:ascii="ＭＳ 明朝" w:hAnsi="ＭＳ 明朝" w:hint="eastAsia"/>
          <w:kern w:val="0"/>
          <w:sz w:val="22"/>
          <w:szCs w:val="22"/>
        </w:rPr>
        <w:t>公募要領等の資料については、コンソーシアムで配布します。</w:t>
      </w:r>
    </w:p>
    <w:p w14:paraId="5C03B44B" w14:textId="77777777" w:rsidR="000E28A6" w:rsidRPr="00BD27AE" w:rsidRDefault="000E28A6" w:rsidP="00EC3D90">
      <w:pPr>
        <w:widowControl/>
        <w:ind w:right="-1"/>
        <w:jc w:val="left"/>
        <w:rPr>
          <w:rFonts w:ascii="ＭＳ 明朝" w:hAnsi="ＭＳ 明朝"/>
          <w:kern w:val="0"/>
          <w:sz w:val="22"/>
          <w:szCs w:val="22"/>
        </w:rPr>
      </w:pPr>
    </w:p>
    <w:p w14:paraId="471F8FCB" w14:textId="77777777" w:rsidR="00385847" w:rsidRPr="00BD27AE" w:rsidRDefault="00385847" w:rsidP="00385847">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６．その他の注意点</w:t>
      </w:r>
    </w:p>
    <w:p w14:paraId="20DC3F8E" w14:textId="77777777" w:rsidR="00385847" w:rsidRPr="00BD27AE" w:rsidRDefault="00385847" w:rsidP="00385847">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p>
    <w:p w14:paraId="4AAAD286" w14:textId="77777777" w:rsidR="000E28A6" w:rsidRPr="00BD27AE" w:rsidRDefault="000E28A6" w:rsidP="00EC3D90">
      <w:pPr>
        <w:widowControl/>
        <w:ind w:right="-1"/>
        <w:jc w:val="left"/>
        <w:rPr>
          <w:rFonts w:asciiTheme="minorEastAsia" w:eastAsiaTheme="minorEastAsia" w:hAnsiTheme="minorEastAsia"/>
          <w:kern w:val="0"/>
          <w:sz w:val="22"/>
          <w:szCs w:val="22"/>
        </w:rPr>
      </w:pPr>
    </w:p>
    <w:p w14:paraId="25BA4CE7" w14:textId="1D35252A" w:rsidR="00C41207" w:rsidRPr="00BD27AE" w:rsidRDefault="00C41207" w:rsidP="000E28A6">
      <w:pPr>
        <w:widowControl/>
        <w:ind w:leftChars="237" w:left="498" w:right="-1" w:firstLineChars="100" w:firstLine="220"/>
        <w:jc w:val="left"/>
        <w:rPr>
          <w:rFonts w:asciiTheme="minorEastAsia" w:eastAsiaTheme="minorEastAsia" w:hAnsiTheme="minorEastAsia"/>
          <w:kern w:val="0"/>
          <w:sz w:val="22"/>
          <w:szCs w:val="22"/>
        </w:rPr>
      </w:pPr>
      <w:r w:rsidRPr="00BD27AE">
        <w:rPr>
          <w:rFonts w:asciiTheme="minorEastAsia" w:eastAsiaTheme="minorEastAsia" w:hAnsiTheme="minorEastAsia"/>
          <w:kern w:val="0"/>
          <w:sz w:val="22"/>
          <w:szCs w:val="22"/>
        </w:rPr>
        <w:br w:type="page"/>
      </w:r>
    </w:p>
    <w:p w14:paraId="276C5A89" w14:textId="77355F36" w:rsidR="00C41207" w:rsidRPr="00BD27AE" w:rsidRDefault="00C41207" w:rsidP="00C41207">
      <w:pPr>
        <w:rPr>
          <w:rFonts w:ascii="ＭＳ 明朝" w:hAnsi="ＭＳ 明朝"/>
          <w:sz w:val="22"/>
          <w:szCs w:val="22"/>
        </w:rPr>
      </w:pPr>
      <w:r w:rsidRPr="00BD27AE">
        <w:rPr>
          <w:rFonts w:ascii="ＭＳ 明朝" w:hAnsi="ＭＳ 明朝" w:hint="eastAsia"/>
          <w:sz w:val="22"/>
          <w:szCs w:val="22"/>
        </w:rPr>
        <w:lastRenderedPageBreak/>
        <w:t>別紙</w:t>
      </w:r>
      <w:r w:rsidR="00953897" w:rsidRPr="00BD27AE">
        <w:rPr>
          <w:rFonts w:ascii="ＭＳ 明朝" w:hAnsi="ＭＳ 明朝" w:hint="eastAsia"/>
          <w:sz w:val="22"/>
          <w:szCs w:val="22"/>
        </w:rPr>
        <w:t>1</w:t>
      </w:r>
    </w:p>
    <w:p w14:paraId="02D9FA96" w14:textId="77777777" w:rsidR="00C41207" w:rsidRPr="00BD27AE" w:rsidRDefault="00C41207" w:rsidP="00C41207">
      <w:pPr>
        <w:rPr>
          <w:rFonts w:ascii="ＭＳ 明朝" w:hAnsi="ＭＳ 明朝"/>
          <w:sz w:val="22"/>
          <w:szCs w:val="22"/>
        </w:rPr>
      </w:pPr>
    </w:p>
    <w:p w14:paraId="7F6F0489" w14:textId="77777777" w:rsidR="00C41207" w:rsidRPr="00BD27AE" w:rsidRDefault="00C41207" w:rsidP="00C41207">
      <w:pPr>
        <w:rPr>
          <w:rFonts w:ascii="ＭＳ 明朝" w:hAnsi="ＭＳ 明朝"/>
          <w:sz w:val="22"/>
          <w:szCs w:val="22"/>
        </w:rPr>
      </w:pPr>
    </w:p>
    <w:p w14:paraId="610DF6E1" w14:textId="77777777" w:rsidR="00C41207" w:rsidRPr="00BD27AE" w:rsidRDefault="00C41207" w:rsidP="00C41207">
      <w:pPr>
        <w:jc w:val="center"/>
        <w:rPr>
          <w:rFonts w:ascii="ＭＳ 明朝" w:hAnsi="ＭＳ 明朝"/>
          <w:sz w:val="22"/>
          <w:szCs w:val="22"/>
        </w:rPr>
      </w:pPr>
      <w:r w:rsidRPr="00BD27AE">
        <w:rPr>
          <w:rFonts w:ascii="ＭＳ 明朝" w:hAnsi="ＭＳ 明朝" w:hint="eastAsia"/>
          <w:sz w:val="22"/>
          <w:szCs w:val="22"/>
        </w:rPr>
        <w:t>暴力団排除に関する誓約事項</w:t>
      </w:r>
    </w:p>
    <w:p w14:paraId="6FC4F0EC" w14:textId="77777777" w:rsidR="00C41207" w:rsidRPr="00BD27AE" w:rsidRDefault="00C41207" w:rsidP="00C41207">
      <w:pPr>
        <w:rPr>
          <w:rFonts w:ascii="ＭＳ 明朝" w:hAnsi="ＭＳ 明朝"/>
          <w:sz w:val="22"/>
          <w:szCs w:val="22"/>
        </w:rPr>
      </w:pPr>
    </w:p>
    <w:p w14:paraId="715B901B" w14:textId="77777777" w:rsidR="00C41207" w:rsidRPr="00BD27AE" w:rsidRDefault="00C41207" w:rsidP="00C41207">
      <w:pPr>
        <w:rPr>
          <w:rFonts w:ascii="ＭＳ 明朝" w:hAnsi="ＭＳ 明朝"/>
          <w:sz w:val="22"/>
          <w:szCs w:val="22"/>
        </w:rPr>
      </w:pPr>
    </w:p>
    <w:p w14:paraId="60B45E1B" w14:textId="1BCE95AC" w:rsidR="00C41207" w:rsidRPr="00BD27AE" w:rsidRDefault="00C41207" w:rsidP="00C41207">
      <w:pPr>
        <w:rPr>
          <w:rFonts w:ascii="ＭＳ 明朝" w:hAnsi="ＭＳ 明朝"/>
          <w:sz w:val="22"/>
          <w:szCs w:val="22"/>
        </w:rPr>
      </w:pPr>
      <w:r w:rsidRPr="00BD27AE">
        <w:rPr>
          <w:rFonts w:ascii="ＭＳ 明朝" w:hAnsi="ＭＳ 明朝" w:hint="eastAsia"/>
          <w:sz w:val="22"/>
          <w:szCs w:val="22"/>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28B2D38" w14:textId="77777777" w:rsidR="00C41207" w:rsidRPr="00BD27AE" w:rsidRDefault="00C41207" w:rsidP="00C41207">
      <w:pPr>
        <w:rPr>
          <w:rFonts w:ascii="ＭＳ 明朝" w:hAnsi="ＭＳ 明朝"/>
          <w:sz w:val="22"/>
          <w:szCs w:val="22"/>
        </w:rPr>
      </w:pPr>
    </w:p>
    <w:p w14:paraId="3052770A" w14:textId="77777777" w:rsidR="00C41207" w:rsidRPr="00BD27AE" w:rsidRDefault="00C41207" w:rsidP="00C41207">
      <w:pPr>
        <w:jc w:val="center"/>
        <w:rPr>
          <w:rFonts w:ascii="ＭＳ 明朝" w:hAnsi="ＭＳ 明朝"/>
          <w:sz w:val="22"/>
          <w:szCs w:val="22"/>
        </w:rPr>
      </w:pPr>
      <w:r w:rsidRPr="00BD27AE">
        <w:rPr>
          <w:rFonts w:ascii="ＭＳ 明朝" w:hAnsi="ＭＳ 明朝" w:hint="eastAsia"/>
          <w:sz w:val="22"/>
          <w:szCs w:val="22"/>
        </w:rPr>
        <w:t>記</w:t>
      </w:r>
    </w:p>
    <w:p w14:paraId="66AD8F3A" w14:textId="77777777" w:rsidR="00C41207" w:rsidRPr="00BD27AE" w:rsidRDefault="00C41207" w:rsidP="00C41207">
      <w:pPr>
        <w:rPr>
          <w:rFonts w:ascii="ＭＳ 明朝" w:hAnsi="ＭＳ 明朝"/>
          <w:sz w:val="22"/>
          <w:szCs w:val="22"/>
        </w:rPr>
      </w:pPr>
    </w:p>
    <w:p w14:paraId="2B5C97B0" w14:textId="77777777" w:rsidR="00C41207" w:rsidRPr="00BD27AE" w:rsidRDefault="00C41207" w:rsidP="00C41207">
      <w:pPr>
        <w:ind w:left="220" w:hangingChars="100" w:hanging="220"/>
        <w:rPr>
          <w:rFonts w:ascii="ＭＳ 明朝" w:hAnsi="ＭＳ 明朝"/>
          <w:sz w:val="22"/>
          <w:szCs w:val="22"/>
        </w:rPr>
      </w:pPr>
      <w:r w:rsidRPr="00BD27AE">
        <w:rPr>
          <w:rFonts w:ascii="ＭＳ 明朝" w:hAnsi="ＭＳ 明朝"/>
          <w:sz w:val="22"/>
          <w:szCs w:val="22"/>
        </w:rPr>
        <w:t>(１) 法人等（個人、法人又は団体をいう。）が、暴力団（暴力団員による不当な行為の防止等 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A33F8D5" w14:textId="77777777" w:rsidR="00C41207" w:rsidRPr="00BD27AE" w:rsidRDefault="00C41207" w:rsidP="00C41207">
      <w:pPr>
        <w:ind w:left="220" w:hangingChars="100" w:hanging="220"/>
        <w:rPr>
          <w:rFonts w:ascii="ＭＳ 明朝" w:hAnsi="ＭＳ 明朝"/>
          <w:sz w:val="22"/>
          <w:szCs w:val="22"/>
        </w:rPr>
      </w:pPr>
      <w:r w:rsidRPr="00BD27AE">
        <w:rPr>
          <w:rFonts w:ascii="ＭＳ 明朝" w:hAnsi="ＭＳ 明朝"/>
          <w:sz w:val="22"/>
          <w:szCs w:val="22"/>
        </w:rPr>
        <w:t>(２) 役員等が、自己、自社若しくは第三者の不正の利益を図る目的又は第三者に損害を加える目的をもって、暴力団又は暴力団員を利用するなどしているとき</w:t>
      </w:r>
    </w:p>
    <w:p w14:paraId="56DDB834" w14:textId="77777777" w:rsidR="00C41207" w:rsidRPr="00BD27AE" w:rsidRDefault="00C41207" w:rsidP="00C41207">
      <w:pPr>
        <w:ind w:left="220" w:hangingChars="100" w:hanging="220"/>
        <w:rPr>
          <w:rFonts w:ascii="ＭＳ 明朝" w:hAnsi="ＭＳ 明朝"/>
          <w:sz w:val="22"/>
          <w:szCs w:val="22"/>
        </w:rPr>
      </w:pPr>
      <w:r w:rsidRPr="00BD27AE">
        <w:rPr>
          <w:rFonts w:ascii="ＭＳ 明朝" w:hAnsi="ＭＳ 明朝"/>
          <w:sz w:val="22"/>
          <w:szCs w:val="22"/>
        </w:rPr>
        <w:t>(３) 役員等が、暴力団又は暴力団員に対して、資金等を供給し、又は便宜を供与するなど直接的あるいは積極的に暴力団の維持、運営に協力し、若しくは関与しているとき</w:t>
      </w:r>
    </w:p>
    <w:p w14:paraId="12F07EE8" w14:textId="77777777" w:rsidR="00C41207" w:rsidRPr="00BD27AE" w:rsidRDefault="00C41207" w:rsidP="00C41207">
      <w:pPr>
        <w:ind w:left="220" w:hangingChars="100" w:hanging="220"/>
        <w:rPr>
          <w:rFonts w:ascii="ＭＳ 明朝" w:hAnsi="ＭＳ 明朝"/>
          <w:sz w:val="22"/>
          <w:szCs w:val="22"/>
        </w:rPr>
      </w:pPr>
      <w:r w:rsidRPr="00BD27AE">
        <w:rPr>
          <w:rFonts w:ascii="ＭＳ 明朝" w:hAnsi="ＭＳ 明朝"/>
          <w:sz w:val="22"/>
          <w:szCs w:val="22"/>
        </w:rPr>
        <w:t>(４) 役員等が、暴力団又は暴力団員であることを知りながらこれと社会的に非難されるべき関係を有しているとき</w:t>
      </w:r>
    </w:p>
    <w:p w14:paraId="34151250" w14:textId="467EAF80" w:rsidR="00D309D2" w:rsidRPr="00BD27AE" w:rsidRDefault="00D309D2" w:rsidP="00E23518">
      <w:pPr>
        <w:widowControl/>
        <w:jc w:val="left"/>
        <w:rPr>
          <w:rFonts w:asciiTheme="minorEastAsia" w:eastAsiaTheme="minorEastAsia" w:hAnsiTheme="minorEastAsia"/>
          <w:kern w:val="0"/>
          <w:sz w:val="22"/>
          <w:szCs w:val="22"/>
        </w:rPr>
      </w:pPr>
    </w:p>
    <w:p w14:paraId="051F8A56" w14:textId="0FFF312A" w:rsidR="003F161D" w:rsidRPr="00BD27AE" w:rsidRDefault="003F161D">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kern w:val="0"/>
          <w:sz w:val="22"/>
          <w:szCs w:val="22"/>
        </w:rPr>
        <w:br w:type="page"/>
      </w:r>
    </w:p>
    <w:p w14:paraId="62C1A82F" w14:textId="70887EA1" w:rsidR="00953897" w:rsidRPr="00BD27AE" w:rsidRDefault="00953897" w:rsidP="00E23518">
      <w:pPr>
        <w:widowControl/>
        <w:jc w:val="left"/>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lastRenderedPageBreak/>
        <w:t>別紙</w:t>
      </w:r>
      <w:r w:rsidRPr="00BD27AE">
        <w:rPr>
          <w:rFonts w:asciiTheme="minorEastAsia" w:eastAsiaTheme="minorEastAsia" w:hAnsiTheme="minorEastAsia"/>
          <w:kern w:val="0"/>
          <w:sz w:val="22"/>
          <w:szCs w:val="22"/>
        </w:rPr>
        <w:t>2</w:t>
      </w:r>
    </w:p>
    <w:p w14:paraId="3F6EC8B8" w14:textId="181719C8" w:rsidR="00953897" w:rsidRPr="00BD27AE" w:rsidRDefault="00953897" w:rsidP="00694829">
      <w:pPr>
        <w:widowControl/>
        <w:jc w:val="left"/>
        <w:rPr>
          <w:rFonts w:asciiTheme="minorEastAsia" w:eastAsiaTheme="minorEastAsia" w:hAnsiTheme="minorEastAsia"/>
          <w:kern w:val="0"/>
          <w:sz w:val="22"/>
          <w:szCs w:val="22"/>
        </w:rPr>
      </w:pPr>
    </w:p>
    <w:p w14:paraId="48BA1399" w14:textId="2071D306" w:rsidR="00953897" w:rsidRPr="00BD27AE" w:rsidRDefault="00953897" w:rsidP="00694829">
      <w:pPr>
        <w:widowControl/>
        <w:jc w:val="left"/>
        <w:rPr>
          <w:rFonts w:asciiTheme="minorEastAsia" w:eastAsiaTheme="minorEastAsia" w:hAnsiTheme="minorEastAsia"/>
          <w:kern w:val="0"/>
          <w:sz w:val="22"/>
          <w:szCs w:val="22"/>
        </w:rPr>
      </w:pPr>
    </w:p>
    <w:p w14:paraId="6F1F2762" w14:textId="42FE52A6" w:rsidR="00953897" w:rsidRPr="00BD27AE" w:rsidRDefault="00953897" w:rsidP="00953897">
      <w:pPr>
        <w:widowControl/>
        <w:ind w:leftChars="100" w:left="430" w:hangingChars="100" w:hanging="220"/>
        <w:jc w:val="center"/>
        <w:rPr>
          <w:rFonts w:asciiTheme="minorEastAsia" w:eastAsiaTheme="minorEastAsia" w:hAnsiTheme="minorEastAsia"/>
          <w:kern w:val="0"/>
          <w:sz w:val="22"/>
          <w:szCs w:val="22"/>
        </w:rPr>
      </w:pPr>
      <w:r w:rsidRPr="00BD27AE">
        <w:rPr>
          <w:rFonts w:asciiTheme="minorEastAsia" w:eastAsiaTheme="minorEastAsia" w:hAnsiTheme="minorEastAsia" w:hint="eastAsia"/>
          <w:kern w:val="0"/>
          <w:sz w:val="22"/>
          <w:szCs w:val="22"/>
        </w:rPr>
        <w:t>大雨・高潮等コード表一覧</w:t>
      </w:r>
    </w:p>
    <w:p w14:paraId="31B590A8" w14:textId="1D7B5B85" w:rsidR="00953897" w:rsidRPr="00BD27AE" w:rsidRDefault="00953897" w:rsidP="00694829">
      <w:pPr>
        <w:widowControl/>
        <w:jc w:val="left"/>
        <w:rPr>
          <w:rFonts w:asciiTheme="minorEastAsia" w:eastAsiaTheme="minorEastAsia" w:hAnsiTheme="minorEastAsia"/>
          <w:kern w:val="0"/>
          <w:sz w:val="22"/>
          <w:szCs w:val="22"/>
        </w:rPr>
      </w:pPr>
    </w:p>
    <w:p w14:paraId="2072B2AB" w14:textId="49B955EF" w:rsidR="00953897" w:rsidRPr="00BD27AE" w:rsidRDefault="00953897" w:rsidP="00953897">
      <w:pPr>
        <w:widowControl/>
        <w:ind w:leftChars="100" w:left="420" w:hangingChars="100" w:hanging="210"/>
        <w:jc w:val="center"/>
        <w:rPr>
          <w:rFonts w:asciiTheme="minorEastAsia" w:eastAsiaTheme="minorEastAsia" w:hAnsiTheme="minorEastAsia"/>
          <w:kern w:val="0"/>
          <w:sz w:val="22"/>
          <w:szCs w:val="22"/>
        </w:rPr>
      </w:pPr>
      <w:r w:rsidRPr="00BD27AE">
        <w:rPr>
          <w:rFonts w:hint="eastAsia"/>
          <w:noProof/>
        </w:rPr>
        <w:drawing>
          <wp:inline distT="0" distB="0" distL="0" distR="0" wp14:anchorId="67449EBC" wp14:editId="34CA0F4B">
            <wp:extent cx="4089400" cy="7023100"/>
            <wp:effectExtent l="0" t="0" r="6350" b="6350"/>
            <wp:docPr id="5229501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9400" cy="7023100"/>
                    </a:xfrm>
                    <a:prstGeom prst="rect">
                      <a:avLst/>
                    </a:prstGeom>
                    <a:noFill/>
                    <a:ln>
                      <a:noFill/>
                    </a:ln>
                  </pic:spPr>
                </pic:pic>
              </a:graphicData>
            </a:graphic>
          </wp:inline>
        </w:drawing>
      </w:r>
    </w:p>
    <w:p w14:paraId="662299F9" w14:textId="7F395861" w:rsidR="00694829" w:rsidRPr="00BD27AE" w:rsidRDefault="00694829" w:rsidP="00381119">
      <w:pPr>
        <w:widowControl/>
        <w:jc w:val="left"/>
        <w:rPr>
          <w:rFonts w:ascii="ＭＳ 明朝" w:hAnsi="ＭＳ 明朝"/>
          <w:kern w:val="0"/>
          <w:sz w:val="22"/>
          <w:szCs w:val="22"/>
        </w:rPr>
      </w:pPr>
      <w:r w:rsidRPr="00BD27AE">
        <w:rPr>
          <w:rFonts w:ascii="ＭＳ 明朝" w:hAnsi="ＭＳ 明朝" w:hint="eastAsia"/>
          <w:kern w:val="0"/>
          <w:sz w:val="22"/>
          <w:szCs w:val="22"/>
        </w:rPr>
        <w:lastRenderedPageBreak/>
        <w:t>別紙3</w:t>
      </w:r>
    </w:p>
    <w:p w14:paraId="5600741A" w14:textId="795366D4" w:rsidR="00694829" w:rsidRPr="00BD27AE" w:rsidRDefault="00694829" w:rsidP="00694829">
      <w:pPr>
        <w:widowControl/>
        <w:ind w:leftChars="100" w:left="430" w:hangingChars="100" w:hanging="220"/>
        <w:jc w:val="left"/>
        <w:rPr>
          <w:rFonts w:ascii="ＭＳ 明朝" w:hAnsi="ＭＳ 明朝"/>
          <w:kern w:val="0"/>
          <w:sz w:val="22"/>
          <w:szCs w:val="22"/>
        </w:rPr>
      </w:pPr>
    </w:p>
    <w:p w14:paraId="0F9CD17F" w14:textId="77777777" w:rsidR="00694829" w:rsidRPr="00BD27AE" w:rsidRDefault="00694829" w:rsidP="00694829">
      <w:pPr>
        <w:widowControl/>
        <w:ind w:leftChars="100" w:left="430" w:hangingChars="100" w:hanging="220"/>
        <w:jc w:val="left"/>
        <w:rPr>
          <w:rFonts w:ascii="ＭＳ 明朝" w:hAnsi="ＭＳ 明朝"/>
          <w:kern w:val="0"/>
          <w:sz w:val="22"/>
          <w:szCs w:val="22"/>
        </w:rPr>
      </w:pPr>
    </w:p>
    <w:p w14:paraId="08A9B09C" w14:textId="77777777" w:rsidR="00694829" w:rsidRPr="00BD27AE" w:rsidRDefault="00694829" w:rsidP="00694829">
      <w:pPr>
        <w:widowControl/>
        <w:ind w:leftChars="100" w:left="210"/>
        <w:jc w:val="center"/>
        <w:rPr>
          <w:rFonts w:ascii="ＭＳ 明朝" w:hAnsi="ＭＳ 明朝"/>
          <w:kern w:val="0"/>
          <w:sz w:val="22"/>
          <w:szCs w:val="22"/>
        </w:rPr>
      </w:pPr>
      <w:r w:rsidRPr="00BD27AE">
        <w:rPr>
          <w:rFonts w:ascii="ＭＳ 明朝" w:hAnsi="ＭＳ 明朝" w:hint="eastAsia"/>
          <w:kern w:val="0"/>
          <w:sz w:val="22"/>
          <w:szCs w:val="22"/>
        </w:rPr>
        <w:t>本事業における外力設定の基準</w:t>
      </w:r>
    </w:p>
    <w:p w14:paraId="70E90378" w14:textId="77777777" w:rsidR="00694829" w:rsidRPr="00BD27AE" w:rsidRDefault="00694829" w:rsidP="00694829">
      <w:pPr>
        <w:widowControl/>
        <w:ind w:leftChars="100" w:left="210"/>
        <w:jc w:val="left"/>
        <w:rPr>
          <w:rFonts w:ascii="ＭＳ 明朝" w:hAnsi="ＭＳ 明朝"/>
          <w:kern w:val="0"/>
          <w:sz w:val="22"/>
          <w:szCs w:val="22"/>
        </w:rPr>
      </w:pPr>
    </w:p>
    <w:p w14:paraId="363718A4" w14:textId="77777777" w:rsidR="00694829" w:rsidRPr="00BD27AE" w:rsidRDefault="00694829" w:rsidP="00694829">
      <w:pPr>
        <w:widowControl/>
        <w:ind w:leftChars="100" w:left="210"/>
        <w:jc w:val="left"/>
        <w:rPr>
          <w:rFonts w:ascii="ＭＳ 明朝" w:hAnsi="ＭＳ 明朝"/>
          <w:kern w:val="0"/>
          <w:sz w:val="22"/>
          <w:szCs w:val="22"/>
        </w:rPr>
      </w:pPr>
    </w:p>
    <w:p w14:paraId="7AB923C4" w14:textId="6C04BC3F" w:rsidR="00694829" w:rsidRPr="00BD27AE" w:rsidRDefault="00694829" w:rsidP="00694829">
      <w:pPr>
        <w:widowControl/>
        <w:ind w:leftChars="100" w:left="430" w:hangingChars="100" w:hanging="220"/>
        <w:jc w:val="left"/>
        <w:rPr>
          <w:rFonts w:ascii="ＭＳ 明朝" w:hAnsi="ＭＳ 明朝"/>
          <w:kern w:val="0"/>
          <w:sz w:val="22"/>
          <w:szCs w:val="22"/>
        </w:rPr>
      </w:pPr>
      <w:r w:rsidRPr="00BD27AE">
        <w:rPr>
          <w:rFonts w:ascii="ＭＳ 明朝" w:hAnsi="ＭＳ 明朝" w:hint="eastAsia"/>
          <w:kern w:val="0"/>
          <w:sz w:val="22"/>
          <w:szCs w:val="22"/>
        </w:rPr>
        <w:t>・本事業では、油槽所等において、下記の3つの基準を上回る外力を想定して実施する「強靱性評価」や「入出荷関係設備の大雨・高潮等対策」等を支援の対象とする。</w:t>
      </w:r>
    </w:p>
    <w:p w14:paraId="2B9E0E64" w14:textId="77777777" w:rsidR="00694829" w:rsidRPr="00BD27AE" w:rsidRDefault="00694829" w:rsidP="00694829">
      <w:pPr>
        <w:widowControl/>
        <w:ind w:leftChars="100" w:left="430" w:hangingChars="100" w:hanging="220"/>
        <w:jc w:val="left"/>
        <w:rPr>
          <w:rFonts w:ascii="ＭＳ 明朝" w:hAnsi="ＭＳ 明朝"/>
          <w:kern w:val="0"/>
          <w:sz w:val="22"/>
          <w:szCs w:val="22"/>
        </w:rPr>
      </w:pPr>
      <w:r w:rsidRPr="00BD27AE">
        <w:rPr>
          <w:rFonts w:ascii="ＭＳ 明朝" w:hAnsi="ＭＳ 明朝" w:hint="eastAsia"/>
          <w:kern w:val="0"/>
          <w:sz w:val="22"/>
          <w:szCs w:val="22"/>
        </w:rPr>
        <w:t>・なお、個々の事業に係る外力設定や対策内容の妥当性については、エネルギー供給構造高度化事業コンソーシアムが設置する審査委員会（外部有識者により構成）において審査する。</w:t>
      </w:r>
    </w:p>
    <w:p w14:paraId="699AD34A" w14:textId="77777777" w:rsidR="00694829" w:rsidRPr="00BD27AE" w:rsidRDefault="00694829" w:rsidP="00694829">
      <w:pPr>
        <w:widowControl/>
        <w:ind w:leftChars="100" w:left="430" w:hangingChars="100" w:hanging="220"/>
        <w:jc w:val="left"/>
        <w:rPr>
          <w:rFonts w:ascii="ＭＳ 明朝" w:hAnsi="ＭＳ 明朝"/>
          <w:kern w:val="0"/>
          <w:sz w:val="22"/>
          <w:szCs w:val="22"/>
        </w:rPr>
      </w:pPr>
    </w:p>
    <w:p w14:paraId="73A8AA3A" w14:textId="77777777" w:rsidR="00694829" w:rsidRPr="00BD27AE" w:rsidRDefault="00694829" w:rsidP="00694829">
      <w:pPr>
        <w:widowControl/>
        <w:ind w:leftChars="100" w:left="430" w:hangingChars="100" w:hanging="220"/>
        <w:jc w:val="left"/>
        <w:rPr>
          <w:rFonts w:ascii="ＭＳ 明朝" w:hAnsi="ＭＳ 明朝"/>
          <w:kern w:val="0"/>
          <w:sz w:val="22"/>
          <w:szCs w:val="22"/>
        </w:rPr>
      </w:pPr>
    </w:p>
    <w:p w14:paraId="289765F0" w14:textId="6FFCBB6F" w:rsidR="00694829" w:rsidRPr="00BD27AE" w:rsidRDefault="00694829" w:rsidP="00694829">
      <w:pPr>
        <w:widowControl/>
        <w:ind w:leftChars="100" w:left="430" w:hangingChars="100" w:hanging="220"/>
        <w:jc w:val="left"/>
        <w:rPr>
          <w:rFonts w:ascii="ＭＳ 明朝" w:hAnsi="ＭＳ 明朝"/>
          <w:kern w:val="0"/>
          <w:sz w:val="22"/>
          <w:szCs w:val="22"/>
        </w:rPr>
      </w:pPr>
      <w:r w:rsidRPr="00BD27AE">
        <w:rPr>
          <w:rFonts w:ascii="ＭＳ 明朝" w:hAnsi="ＭＳ 明朝" w:hint="eastAsia"/>
          <w:kern w:val="0"/>
          <w:sz w:val="22"/>
          <w:szCs w:val="22"/>
        </w:rPr>
        <w:t>１．大雨については、油槽所等毎の「50年に一度の降水量」以上を外力とすること。</w:t>
      </w:r>
    </w:p>
    <w:p w14:paraId="532E6D32" w14:textId="77777777" w:rsidR="00694829" w:rsidRPr="00BD27AE" w:rsidRDefault="00694829" w:rsidP="00694829">
      <w:pPr>
        <w:widowControl/>
        <w:ind w:leftChars="100" w:left="430" w:hangingChars="100" w:hanging="220"/>
        <w:jc w:val="left"/>
        <w:rPr>
          <w:rFonts w:ascii="ＭＳ 明朝" w:hAnsi="ＭＳ 明朝"/>
          <w:kern w:val="0"/>
          <w:sz w:val="22"/>
          <w:szCs w:val="22"/>
        </w:rPr>
      </w:pPr>
    </w:p>
    <w:p w14:paraId="371FFC2B" w14:textId="61DBCAC2" w:rsidR="00694829" w:rsidRPr="00BD27AE" w:rsidRDefault="00694829" w:rsidP="00694829">
      <w:pPr>
        <w:widowControl/>
        <w:ind w:leftChars="100" w:left="430" w:hangingChars="100" w:hanging="220"/>
        <w:jc w:val="left"/>
        <w:rPr>
          <w:rFonts w:ascii="ＭＳ 明朝" w:hAnsi="ＭＳ 明朝"/>
          <w:kern w:val="0"/>
          <w:sz w:val="22"/>
          <w:szCs w:val="22"/>
        </w:rPr>
      </w:pPr>
      <w:r w:rsidRPr="00BD27AE">
        <w:rPr>
          <w:rFonts w:ascii="ＭＳ 明朝" w:hAnsi="ＭＳ 明朝" w:hint="eastAsia"/>
          <w:kern w:val="0"/>
          <w:sz w:val="22"/>
          <w:szCs w:val="22"/>
        </w:rPr>
        <w:t>２．高潮・波浪・暴風については、伊勢湾台風級以上（中心気圧930hPa以下又は最大風速50m/s以上）を外力とすること。ただし、中心気圧は「940hPa一定モデル」以上、最大風速は油槽所等毎の「50年に一度の最大風速」以上であれば可とする。</w:t>
      </w:r>
    </w:p>
    <w:p w14:paraId="6119D1C4" w14:textId="77777777" w:rsidR="00694829" w:rsidRPr="00BD27AE" w:rsidRDefault="00694829" w:rsidP="00694829">
      <w:pPr>
        <w:widowControl/>
        <w:ind w:leftChars="100" w:left="430" w:hangingChars="100" w:hanging="220"/>
        <w:jc w:val="left"/>
        <w:rPr>
          <w:rFonts w:ascii="ＭＳ 明朝" w:hAnsi="ＭＳ 明朝"/>
          <w:kern w:val="0"/>
          <w:sz w:val="22"/>
          <w:szCs w:val="22"/>
        </w:rPr>
      </w:pPr>
    </w:p>
    <w:p w14:paraId="3691255E" w14:textId="77777777" w:rsidR="00694829" w:rsidRPr="00BD27AE" w:rsidRDefault="00694829" w:rsidP="00694829">
      <w:pPr>
        <w:widowControl/>
        <w:ind w:leftChars="100" w:left="430" w:hangingChars="100" w:hanging="220"/>
        <w:jc w:val="left"/>
        <w:rPr>
          <w:rFonts w:ascii="ＭＳ 明朝" w:hAnsi="ＭＳ 明朝"/>
          <w:kern w:val="0"/>
          <w:sz w:val="22"/>
          <w:szCs w:val="22"/>
        </w:rPr>
      </w:pPr>
      <w:r w:rsidRPr="00BD27AE">
        <w:rPr>
          <w:rFonts w:ascii="ＭＳ 明朝" w:hAnsi="ＭＳ 明朝" w:hint="eastAsia"/>
          <w:kern w:val="0"/>
          <w:sz w:val="22"/>
          <w:szCs w:val="22"/>
        </w:rPr>
        <w:t>３．いずれも現行の法令等で求められる基準を上回ること。</w:t>
      </w:r>
    </w:p>
    <w:p w14:paraId="5F13D072" w14:textId="7853DB24" w:rsidR="000B2F07" w:rsidRDefault="000B2F07" w:rsidP="00BD27AE">
      <w:pPr>
        <w:widowControl/>
        <w:jc w:val="left"/>
        <w:rPr>
          <w:rFonts w:ascii="ＭＳ 明朝" w:hAnsi="ＭＳ 明朝"/>
          <w:kern w:val="0"/>
          <w:sz w:val="22"/>
          <w:szCs w:val="22"/>
        </w:rPr>
      </w:pPr>
    </w:p>
    <w:p w14:paraId="654C5B5E" w14:textId="3D5A13F8" w:rsidR="008B0394" w:rsidRDefault="008B0394">
      <w:pPr>
        <w:widowControl/>
        <w:jc w:val="left"/>
        <w:rPr>
          <w:rFonts w:ascii="ＭＳ 明朝" w:hAnsi="ＭＳ 明朝"/>
          <w:kern w:val="0"/>
          <w:sz w:val="22"/>
          <w:szCs w:val="22"/>
        </w:rPr>
      </w:pPr>
      <w:r>
        <w:rPr>
          <w:rFonts w:ascii="ＭＳ 明朝" w:hAnsi="ＭＳ 明朝"/>
          <w:kern w:val="0"/>
          <w:sz w:val="22"/>
          <w:szCs w:val="22"/>
        </w:rPr>
        <w:br w:type="page"/>
      </w:r>
    </w:p>
    <w:p w14:paraId="43BCDD5F" w14:textId="2CDAC698" w:rsidR="008B0394" w:rsidRDefault="008B0394" w:rsidP="00BD27AE">
      <w:pPr>
        <w:widowControl/>
        <w:jc w:val="left"/>
        <w:rPr>
          <w:rFonts w:ascii="ＭＳ 明朝" w:hAnsi="ＭＳ 明朝"/>
          <w:kern w:val="0"/>
          <w:sz w:val="22"/>
          <w:szCs w:val="22"/>
        </w:rPr>
      </w:pPr>
      <w:r w:rsidRPr="008B0394">
        <w:rPr>
          <w:rFonts w:ascii="ＭＳ 明朝" w:hAnsi="ＭＳ 明朝" w:hint="eastAsia"/>
          <w:noProof/>
          <w:kern w:val="0"/>
          <w:sz w:val="22"/>
          <w:szCs w:val="22"/>
        </w:rPr>
        <w:lastRenderedPageBreak/>
        <w:drawing>
          <wp:inline distT="0" distB="0" distL="0" distR="0" wp14:anchorId="7DBDFF1A" wp14:editId="776F4347">
            <wp:extent cx="5543550" cy="6856095"/>
            <wp:effectExtent l="0" t="0" r="0" b="0"/>
            <wp:docPr id="46314971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6856095"/>
                    </a:xfrm>
                    <a:prstGeom prst="rect">
                      <a:avLst/>
                    </a:prstGeom>
                    <a:noFill/>
                    <a:ln>
                      <a:noFill/>
                    </a:ln>
                  </pic:spPr>
                </pic:pic>
              </a:graphicData>
            </a:graphic>
          </wp:inline>
        </w:drawing>
      </w:r>
    </w:p>
    <w:p w14:paraId="6001708F" w14:textId="77777777" w:rsidR="008B0394" w:rsidRDefault="008B0394">
      <w:pPr>
        <w:widowControl/>
        <w:jc w:val="left"/>
        <w:rPr>
          <w:rFonts w:ascii="ＭＳ 明朝" w:hAnsi="ＭＳ 明朝"/>
          <w:kern w:val="0"/>
          <w:sz w:val="22"/>
          <w:szCs w:val="22"/>
        </w:rPr>
      </w:pPr>
      <w:r>
        <w:rPr>
          <w:rFonts w:ascii="ＭＳ 明朝" w:hAnsi="ＭＳ 明朝"/>
          <w:kern w:val="0"/>
          <w:sz w:val="22"/>
          <w:szCs w:val="22"/>
        </w:rPr>
        <w:br w:type="page"/>
      </w:r>
    </w:p>
    <w:p w14:paraId="5DF8CCEF" w14:textId="3914F44E" w:rsidR="008B0394" w:rsidRDefault="008B0394" w:rsidP="00BD27AE">
      <w:pPr>
        <w:widowControl/>
        <w:jc w:val="left"/>
        <w:rPr>
          <w:rFonts w:ascii="ＭＳ 明朝" w:hAnsi="ＭＳ 明朝"/>
          <w:kern w:val="0"/>
          <w:sz w:val="22"/>
          <w:szCs w:val="22"/>
        </w:rPr>
      </w:pPr>
      <w:r w:rsidRPr="008B0394">
        <w:rPr>
          <w:rFonts w:ascii="ＭＳ 明朝" w:hAnsi="ＭＳ 明朝" w:hint="eastAsia"/>
          <w:noProof/>
          <w:kern w:val="0"/>
          <w:sz w:val="22"/>
          <w:szCs w:val="22"/>
        </w:rPr>
        <w:lastRenderedPageBreak/>
        <w:drawing>
          <wp:inline distT="0" distB="0" distL="0" distR="0" wp14:anchorId="69D2BBC3" wp14:editId="56C258F5">
            <wp:extent cx="5543550" cy="6927215"/>
            <wp:effectExtent l="0" t="0" r="0" b="0"/>
            <wp:docPr id="112936762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6927215"/>
                    </a:xfrm>
                    <a:prstGeom prst="rect">
                      <a:avLst/>
                    </a:prstGeom>
                    <a:noFill/>
                    <a:ln>
                      <a:noFill/>
                    </a:ln>
                  </pic:spPr>
                </pic:pic>
              </a:graphicData>
            </a:graphic>
          </wp:inline>
        </w:drawing>
      </w:r>
    </w:p>
    <w:p w14:paraId="73ED1D03" w14:textId="77777777" w:rsidR="008B0394" w:rsidRDefault="008B0394">
      <w:pPr>
        <w:widowControl/>
        <w:jc w:val="left"/>
        <w:rPr>
          <w:rFonts w:ascii="ＭＳ 明朝" w:hAnsi="ＭＳ 明朝"/>
          <w:kern w:val="0"/>
          <w:sz w:val="22"/>
          <w:szCs w:val="22"/>
        </w:rPr>
      </w:pPr>
      <w:r>
        <w:rPr>
          <w:rFonts w:ascii="ＭＳ 明朝" w:hAnsi="ＭＳ 明朝"/>
          <w:kern w:val="0"/>
          <w:sz w:val="22"/>
          <w:szCs w:val="22"/>
        </w:rPr>
        <w:br w:type="page"/>
      </w:r>
    </w:p>
    <w:p w14:paraId="18881EDE" w14:textId="1A7BD3A7" w:rsidR="008B0394" w:rsidRDefault="008B0394" w:rsidP="00BD27AE">
      <w:pPr>
        <w:widowControl/>
        <w:jc w:val="left"/>
        <w:rPr>
          <w:rFonts w:ascii="ＭＳ 明朝" w:hAnsi="ＭＳ 明朝"/>
          <w:kern w:val="0"/>
          <w:sz w:val="22"/>
          <w:szCs w:val="22"/>
        </w:rPr>
      </w:pPr>
      <w:r w:rsidRPr="008B0394">
        <w:rPr>
          <w:rFonts w:ascii="ＭＳ 明朝" w:hAnsi="ＭＳ 明朝" w:hint="eastAsia"/>
          <w:noProof/>
          <w:kern w:val="0"/>
          <w:sz w:val="22"/>
          <w:szCs w:val="22"/>
        </w:rPr>
        <w:lastRenderedPageBreak/>
        <w:drawing>
          <wp:inline distT="0" distB="0" distL="0" distR="0" wp14:anchorId="4710DED4" wp14:editId="64C2A689">
            <wp:extent cx="4897755" cy="8351520"/>
            <wp:effectExtent l="0" t="0" r="0" b="0"/>
            <wp:docPr id="138423179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7755" cy="8351520"/>
                    </a:xfrm>
                    <a:prstGeom prst="rect">
                      <a:avLst/>
                    </a:prstGeom>
                    <a:noFill/>
                    <a:ln>
                      <a:noFill/>
                    </a:ln>
                  </pic:spPr>
                </pic:pic>
              </a:graphicData>
            </a:graphic>
          </wp:inline>
        </w:drawing>
      </w:r>
    </w:p>
    <w:p w14:paraId="35488FC5" w14:textId="01443BDE" w:rsidR="008B0394" w:rsidRDefault="008B0394" w:rsidP="00BD27AE">
      <w:pPr>
        <w:widowControl/>
        <w:jc w:val="left"/>
        <w:rPr>
          <w:rFonts w:ascii="ＭＳ 明朝" w:hAnsi="ＭＳ 明朝"/>
          <w:kern w:val="0"/>
          <w:sz w:val="22"/>
          <w:szCs w:val="22"/>
        </w:rPr>
      </w:pPr>
      <w:r w:rsidRPr="008B0394">
        <w:rPr>
          <w:rFonts w:ascii="ＭＳ 明朝" w:hAnsi="ＭＳ 明朝" w:hint="eastAsia"/>
          <w:noProof/>
          <w:kern w:val="0"/>
          <w:sz w:val="22"/>
          <w:szCs w:val="22"/>
        </w:rPr>
        <w:lastRenderedPageBreak/>
        <w:drawing>
          <wp:inline distT="0" distB="0" distL="0" distR="0" wp14:anchorId="0E9EF8C7" wp14:editId="37A013BD">
            <wp:extent cx="5543550" cy="7070725"/>
            <wp:effectExtent l="0" t="0" r="0" b="0"/>
            <wp:docPr id="7664820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7070725"/>
                    </a:xfrm>
                    <a:prstGeom prst="rect">
                      <a:avLst/>
                    </a:prstGeom>
                    <a:noFill/>
                    <a:ln>
                      <a:noFill/>
                    </a:ln>
                  </pic:spPr>
                </pic:pic>
              </a:graphicData>
            </a:graphic>
          </wp:inline>
        </w:drawing>
      </w:r>
    </w:p>
    <w:p w14:paraId="31B962B4" w14:textId="77777777" w:rsidR="008B0394" w:rsidRDefault="008B0394">
      <w:pPr>
        <w:widowControl/>
        <w:jc w:val="left"/>
        <w:rPr>
          <w:rFonts w:ascii="ＭＳ 明朝" w:hAnsi="ＭＳ 明朝"/>
          <w:kern w:val="0"/>
          <w:sz w:val="22"/>
          <w:szCs w:val="22"/>
        </w:rPr>
      </w:pPr>
      <w:r>
        <w:rPr>
          <w:rFonts w:ascii="ＭＳ 明朝" w:hAnsi="ＭＳ 明朝"/>
          <w:kern w:val="0"/>
          <w:sz w:val="22"/>
          <w:szCs w:val="22"/>
        </w:rPr>
        <w:br w:type="page"/>
      </w:r>
    </w:p>
    <w:p w14:paraId="1A170C6C" w14:textId="663DBABD" w:rsidR="008B0394" w:rsidRDefault="008B0394" w:rsidP="00BD27AE">
      <w:pPr>
        <w:widowControl/>
        <w:jc w:val="left"/>
        <w:rPr>
          <w:rFonts w:ascii="ＭＳ 明朝" w:hAnsi="ＭＳ 明朝"/>
          <w:kern w:val="0"/>
          <w:sz w:val="22"/>
          <w:szCs w:val="22"/>
        </w:rPr>
      </w:pPr>
      <w:r w:rsidRPr="008B0394">
        <w:rPr>
          <w:rFonts w:ascii="ＭＳ 明朝" w:hAnsi="ＭＳ 明朝" w:hint="eastAsia"/>
          <w:noProof/>
          <w:kern w:val="0"/>
          <w:sz w:val="22"/>
          <w:szCs w:val="22"/>
        </w:rPr>
        <w:lastRenderedPageBreak/>
        <w:drawing>
          <wp:inline distT="0" distB="0" distL="0" distR="0" wp14:anchorId="5D563B4E" wp14:editId="35EFA563">
            <wp:extent cx="5543550" cy="3659505"/>
            <wp:effectExtent l="0" t="0" r="0" b="0"/>
            <wp:docPr id="180260568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3659505"/>
                    </a:xfrm>
                    <a:prstGeom prst="rect">
                      <a:avLst/>
                    </a:prstGeom>
                    <a:noFill/>
                    <a:ln>
                      <a:noFill/>
                    </a:ln>
                  </pic:spPr>
                </pic:pic>
              </a:graphicData>
            </a:graphic>
          </wp:inline>
        </w:drawing>
      </w:r>
    </w:p>
    <w:p w14:paraId="6931C457" w14:textId="77777777" w:rsidR="008B0394" w:rsidRDefault="008B0394">
      <w:pPr>
        <w:widowControl/>
        <w:jc w:val="left"/>
        <w:rPr>
          <w:rFonts w:ascii="ＭＳ 明朝" w:hAnsi="ＭＳ 明朝"/>
          <w:kern w:val="0"/>
          <w:sz w:val="22"/>
          <w:szCs w:val="22"/>
        </w:rPr>
      </w:pPr>
      <w:r>
        <w:rPr>
          <w:rFonts w:ascii="ＭＳ 明朝" w:hAnsi="ＭＳ 明朝"/>
          <w:kern w:val="0"/>
          <w:sz w:val="22"/>
          <w:szCs w:val="22"/>
        </w:rPr>
        <w:br w:type="page"/>
      </w:r>
    </w:p>
    <w:p w14:paraId="708CD7BF" w14:textId="4785EBB0" w:rsidR="008B0394" w:rsidRDefault="008B0394" w:rsidP="00BD27AE">
      <w:pPr>
        <w:widowControl/>
        <w:jc w:val="left"/>
        <w:rPr>
          <w:rFonts w:ascii="ＭＳ 明朝" w:hAnsi="ＭＳ 明朝"/>
          <w:kern w:val="0"/>
          <w:sz w:val="22"/>
          <w:szCs w:val="22"/>
        </w:rPr>
      </w:pPr>
      <w:r w:rsidRPr="008B0394">
        <w:rPr>
          <w:rFonts w:ascii="ＭＳ 明朝" w:hAnsi="ＭＳ 明朝" w:hint="eastAsia"/>
          <w:noProof/>
          <w:kern w:val="0"/>
          <w:sz w:val="22"/>
          <w:szCs w:val="22"/>
        </w:rPr>
        <w:lastRenderedPageBreak/>
        <w:drawing>
          <wp:inline distT="0" distB="0" distL="0" distR="0" wp14:anchorId="1A97F3FB" wp14:editId="10FCA656">
            <wp:extent cx="5114925" cy="6972300"/>
            <wp:effectExtent l="0" t="0" r="9525" b="0"/>
            <wp:docPr id="55919052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925" cy="6972300"/>
                    </a:xfrm>
                    <a:prstGeom prst="rect">
                      <a:avLst/>
                    </a:prstGeom>
                    <a:noFill/>
                    <a:ln>
                      <a:noFill/>
                    </a:ln>
                  </pic:spPr>
                </pic:pic>
              </a:graphicData>
            </a:graphic>
          </wp:inline>
        </w:drawing>
      </w:r>
    </w:p>
    <w:p w14:paraId="24AD712D" w14:textId="5B529219" w:rsidR="008B0394" w:rsidRDefault="008B0394">
      <w:pPr>
        <w:widowControl/>
        <w:jc w:val="left"/>
        <w:rPr>
          <w:rFonts w:ascii="ＭＳ 明朝" w:hAnsi="ＭＳ 明朝"/>
          <w:kern w:val="0"/>
          <w:sz w:val="22"/>
          <w:szCs w:val="22"/>
        </w:rPr>
      </w:pPr>
      <w:r>
        <w:rPr>
          <w:rFonts w:ascii="ＭＳ 明朝" w:hAnsi="ＭＳ 明朝"/>
          <w:kern w:val="0"/>
          <w:sz w:val="22"/>
          <w:szCs w:val="22"/>
        </w:rPr>
        <w:br w:type="page"/>
      </w:r>
      <w:r>
        <w:rPr>
          <w:rFonts w:ascii="ＭＳ 明朝" w:hAnsi="ＭＳ 明朝" w:hint="eastAsia"/>
          <w:kern w:val="0"/>
          <w:sz w:val="22"/>
          <w:szCs w:val="22"/>
        </w:rPr>
        <w:lastRenderedPageBreak/>
        <w:t>※採択後提出</w:t>
      </w:r>
    </w:p>
    <w:p w14:paraId="7A0A1F3A" w14:textId="77777777" w:rsidR="008B0394" w:rsidRDefault="008B0394">
      <w:pPr>
        <w:widowControl/>
        <w:jc w:val="left"/>
        <w:rPr>
          <w:rFonts w:ascii="ＭＳ 明朝" w:hAnsi="ＭＳ 明朝"/>
          <w:kern w:val="0"/>
          <w:sz w:val="22"/>
          <w:szCs w:val="22"/>
        </w:rPr>
      </w:pPr>
    </w:p>
    <w:p w14:paraId="7F1E0DF9" w14:textId="06623B9A" w:rsidR="008B0394" w:rsidRPr="00BD27AE" w:rsidRDefault="008B0394" w:rsidP="00BD27AE">
      <w:pPr>
        <w:widowControl/>
        <w:jc w:val="left"/>
        <w:rPr>
          <w:rFonts w:ascii="ＭＳ 明朝" w:hAnsi="ＭＳ 明朝" w:hint="eastAsia"/>
          <w:kern w:val="0"/>
          <w:sz w:val="22"/>
          <w:szCs w:val="22"/>
        </w:rPr>
      </w:pPr>
      <w:r w:rsidRPr="008B0394">
        <w:rPr>
          <w:rFonts w:ascii="ＭＳ 明朝" w:hAnsi="ＭＳ 明朝" w:hint="eastAsia"/>
          <w:noProof/>
          <w:kern w:val="0"/>
          <w:sz w:val="22"/>
          <w:szCs w:val="22"/>
        </w:rPr>
        <w:drawing>
          <wp:inline distT="0" distB="0" distL="0" distR="0" wp14:anchorId="0705470C" wp14:editId="4BED96BB">
            <wp:extent cx="5543550" cy="7422515"/>
            <wp:effectExtent l="0" t="0" r="0" b="0"/>
            <wp:docPr id="198612370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550" cy="7422515"/>
                    </a:xfrm>
                    <a:prstGeom prst="rect">
                      <a:avLst/>
                    </a:prstGeom>
                    <a:noFill/>
                    <a:ln>
                      <a:noFill/>
                    </a:ln>
                  </pic:spPr>
                </pic:pic>
              </a:graphicData>
            </a:graphic>
          </wp:inline>
        </w:drawing>
      </w:r>
    </w:p>
    <w:sectPr w:rsidR="008B0394" w:rsidRPr="00BD27AE" w:rsidSect="002540D8">
      <w:footerReference w:type="even" r:id="rId16"/>
      <w:footerReference w:type="default" r:id="rId17"/>
      <w:pgSz w:w="11906" w:h="16838" w:code="9"/>
      <w:pgMar w:top="1985" w:right="1588" w:bottom="1701" w:left="158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C6C93" w14:textId="77777777" w:rsidR="005961EA" w:rsidRDefault="005961EA">
      <w:r>
        <w:separator/>
      </w:r>
    </w:p>
  </w:endnote>
  <w:endnote w:type="continuationSeparator" w:id="0">
    <w:p w14:paraId="13699BF2" w14:textId="77777777" w:rsidR="005961EA" w:rsidRDefault="005961EA">
      <w:r>
        <w:continuationSeparator/>
      </w:r>
    </w:p>
  </w:endnote>
  <w:endnote w:type="continuationNotice" w:id="1">
    <w:p w14:paraId="194E2E7F" w14:textId="77777777" w:rsidR="005961EA" w:rsidRDefault="00596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66186372"/>
      <w:docPartObj>
        <w:docPartGallery w:val="Page Numbers (Bottom of Page)"/>
        <w:docPartUnique/>
      </w:docPartObj>
    </w:sdtPr>
    <w:sdtEndPr>
      <w:rPr>
        <w:rStyle w:val="a9"/>
      </w:rPr>
    </w:sdtEndPr>
    <w:sdtContent>
      <w:p w14:paraId="281FE47F" w14:textId="77777777" w:rsidR="005343AF" w:rsidRDefault="005343AF" w:rsidP="00455CB3">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A8D953B" w14:textId="77777777" w:rsidR="005343AF" w:rsidRDefault="00534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3DF2" w14:textId="05D746A6"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74AF0">
      <w:rPr>
        <w:rStyle w:val="a9"/>
        <w:noProof/>
      </w:rPr>
      <w:t>3</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9838" w14:textId="77777777" w:rsidR="005961EA" w:rsidRDefault="005961EA">
      <w:r>
        <w:separator/>
      </w:r>
    </w:p>
  </w:footnote>
  <w:footnote w:type="continuationSeparator" w:id="0">
    <w:p w14:paraId="2400DBCD" w14:textId="77777777" w:rsidR="005961EA" w:rsidRDefault="005961EA">
      <w:r>
        <w:continuationSeparator/>
      </w:r>
    </w:p>
  </w:footnote>
  <w:footnote w:type="continuationNotice" w:id="1">
    <w:p w14:paraId="3753AC87" w14:textId="77777777" w:rsidR="005961EA" w:rsidRDefault="005961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75BE4"/>
    <w:multiLevelType w:val="hybridMultilevel"/>
    <w:tmpl w:val="39AE3576"/>
    <w:lvl w:ilvl="0" w:tplc="6D3E86A0">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5"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71A71CD"/>
    <w:multiLevelType w:val="hybridMultilevel"/>
    <w:tmpl w:val="5016BB2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7436350"/>
    <w:multiLevelType w:val="hybridMultilevel"/>
    <w:tmpl w:val="B5D4153A"/>
    <w:lvl w:ilvl="0" w:tplc="5C628A3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032C2B"/>
    <w:multiLevelType w:val="hybridMultilevel"/>
    <w:tmpl w:val="9378E0AE"/>
    <w:lvl w:ilvl="0" w:tplc="04090011">
      <w:start w:val="1"/>
      <w:numFmt w:val="decimalEnclosedCircle"/>
      <w:lvlText w:val="%1"/>
      <w:lvlJc w:val="left"/>
      <w:pPr>
        <w:ind w:left="1200" w:hanging="360"/>
      </w:pPr>
      <w:rPr>
        <w:rFonts w:hint="eastAsia"/>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22"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3"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06132485">
    <w:abstractNumId w:val="20"/>
  </w:num>
  <w:num w:numId="2" w16cid:durableId="220603520">
    <w:abstractNumId w:val="5"/>
  </w:num>
  <w:num w:numId="3" w16cid:durableId="2062560580">
    <w:abstractNumId w:val="0"/>
  </w:num>
  <w:num w:numId="4" w16cid:durableId="15664845">
    <w:abstractNumId w:val="22"/>
  </w:num>
  <w:num w:numId="5" w16cid:durableId="331421265">
    <w:abstractNumId w:val="17"/>
  </w:num>
  <w:num w:numId="6" w16cid:durableId="1897280967">
    <w:abstractNumId w:val="24"/>
  </w:num>
  <w:num w:numId="7" w16cid:durableId="1107428349">
    <w:abstractNumId w:val="16"/>
  </w:num>
  <w:num w:numId="8" w16cid:durableId="730465713">
    <w:abstractNumId w:val="25"/>
  </w:num>
  <w:num w:numId="9" w16cid:durableId="390546437">
    <w:abstractNumId w:val="9"/>
  </w:num>
  <w:num w:numId="10" w16cid:durableId="127937080">
    <w:abstractNumId w:val="2"/>
  </w:num>
  <w:num w:numId="11" w16cid:durableId="1537768733">
    <w:abstractNumId w:val="13"/>
  </w:num>
  <w:num w:numId="12" w16cid:durableId="119493060">
    <w:abstractNumId w:val="14"/>
  </w:num>
  <w:num w:numId="13" w16cid:durableId="1922983691">
    <w:abstractNumId w:val="10"/>
  </w:num>
  <w:num w:numId="14" w16cid:durableId="1893685499">
    <w:abstractNumId w:val="11"/>
  </w:num>
  <w:num w:numId="15" w16cid:durableId="1623340354">
    <w:abstractNumId w:val="23"/>
  </w:num>
  <w:num w:numId="16" w16cid:durableId="398748893">
    <w:abstractNumId w:val="7"/>
  </w:num>
  <w:num w:numId="17" w16cid:durableId="1770543976">
    <w:abstractNumId w:val="26"/>
  </w:num>
  <w:num w:numId="18" w16cid:durableId="1317152879">
    <w:abstractNumId w:val="15"/>
  </w:num>
  <w:num w:numId="19" w16cid:durableId="1672755065">
    <w:abstractNumId w:val="3"/>
  </w:num>
  <w:num w:numId="20" w16cid:durableId="801116329">
    <w:abstractNumId w:val="6"/>
  </w:num>
  <w:num w:numId="21" w16cid:durableId="260453795">
    <w:abstractNumId w:val="19"/>
  </w:num>
  <w:num w:numId="22" w16cid:durableId="588541941">
    <w:abstractNumId w:val="12"/>
  </w:num>
  <w:num w:numId="23" w16cid:durableId="1180126150">
    <w:abstractNumId w:val="4"/>
  </w:num>
  <w:num w:numId="24" w16cid:durableId="822241358">
    <w:abstractNumId w:val="21"/>
  </w:num>
  <w:num w:numId="25" w16cid:durableId="194119554">
    <w:abstractNumId w:val="1"/>
  </w:num>
  <w:num w:numId="26" w16cid:durableId="1377848032">
    <w:abstractNumId w:val="8"/>
  </w:num>
  <w:num w:numId="27" w16cid:durableId="161493939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6383"/>
    <w:rsid w:val="00012B6D"/>
    <w:rsid w:val="0001312E"/>
    <w:rsid w:val="00015F4F"/>
    <w:rsid w:val="00016210"/>
    <w:rsid w:val="00021CAB"/>
    <w:rsid w:val="00022EBF"/>
    <w:rsid w:val="00027795"/>
    <w:rsid w:val="00030031"/>
    <w:rsid w:val="00030752"/>
    <w:rsid w:val="00031AA0"/>
    <w:rsid w:val="00031CEE"/>
    <w:rsid w:val="00033518"/>
    <w:rsid w:val="00036B85"/>
    <w:rsid w:val="00040E24"/>
    <w:rsid w:val="0004391C"/>
    <w:rsid w:val="0004601C"/>
    <w:rsid w:val="00056064"/>
    <w:rsid w:val="00057755"/>
    <w:rsid w:val="00057A23"/>
    <w:rsid w:val="0006230D"/>
    <w:rsid w:val="00062391"/>
    <w:rsid w:val="00062658"/>
    <w:rsid w:val="000632B8"/>
    <w:rsid w:val="00063D5A"/>
    <w:rsid w:val="000646A4"/>
    <w:rsid w:val="0006578D"/>
    <w:rsid w:val="00066553"/>
    <w:rsid w:val="0006661D"/>
    <w:rsid w:val="0006693B"/>
    <w:rsid w:val="00070E65"/>
    <w:rsid w:val="00071C7F"/>
    <w:rsid w:val="00076E8F"/>
    <w:rsid w:val="00077143"/>
    <w:rsid w:val="0008153B"/>
    <w:rsid w:val="0008253B"/>
    <w:rsid w:val="00082A83"/>
    <w:rsid w:val="00082D84"/>
    <w:rsid w:val="00083716"/>
    <w:rsid w:val="00083931"/>
    <w:rsid w:val="00083F10"/>
    <w:rsid w:val="000860DD"/>
    <w:rsid w:val="00093598"/>
    <w:rsid w:val="000A0883"/>
    <w:rsid w:val="000A1D54"/>
    <w:rsid w:val="000A4F49"/>
    <w:rsid w:val="000A5907"/>
    <w:rsid w:val="000A5D4C"/>
    <w:rsid w:val="000A653A"/>
    <w:rsid w:val="000A706E"/>
    <w:rsid w:val="000B0943"/>
    <w:rsid w:val="000B2F07"/>
    <w:rsid w:val="000B319F"/>
    <w:rsid w:val="000B6C36"/>
    <w:rsid w:val="000C1D71"/>
    <w:rsid w:val="000C57A4"/>
    <w:rsid w:val="000C5BBD"/>
    <w:rsid w:val="000D024C"/>
    <w:rsid w:val="000D4197"/>
    <w:rsid w:val="000D50F3"/>
    <w:rsid w:val="000D718C"/>
    <w:rsid w:val="000E08D0"/>
    <w:rsid w:val="000E18D2"/>
    <w:rsid w:val="000E28A6"/>
    <w:rsid w:val="000E6691"/>
    <w:rsid w:val="000E7FFC"/>
    <w:rsid w:val="000F4BD7"/>
    <w:rsid w:val="000F6146"/>
    <w:rsid w:val="000F6708"/>
    <w:rsid w:val="000F75D7"/>
    <w:rsid w:val="000F7A76"/>
    <w:rsid w:val="00103E96"/>
    <w:rsid w:val="00104746"/>
    <w:rsid w:val="00107CF9"/>
    <w:rsid w:val="00113355"/>
    <w:rsid w:val="0012075D"/>
    <w:rsid w:val="00123678"/>
    <w:rsid w:val="00124967"/>
    <w:rsid w:val="001258EC"/>
    <w:rsid w:val="00126CBE"/>
    <w:rsid w:val="00127D18"/>
    <w:rsid w:val="00131F2B"/>
    <w:rsid w:val="001349FA"/>
    <w:rsid w:val="00137926"/>
    <w:rsid w:val="00137D88"/>
    <w:rsid w:val="001433D4"/>
    <w:rsid w:val="00144396"/>
    <w:rsid w:val="00146D5C"/>
    <w:rsid w:val="0014739B"/>
    <w:rsid w:val="0015181B"/>
    <w:rsid w:val="00153123"/>
    <w:rsid w:val="0015339E"/>
    <w:rsid w:val="00161206"/>
    <w:rsid w:val="00163783"/>
    <w:rsid w:val="001641E1"/>
    <w:rsid w:val="001666EE"/>
    <w:rsid w:val="00166DC4"/>
    <w:rsid w:val="00167765"/>
    <w:rsid w:val="00167D83"/>
    <w:rsid w:val="00170255"/>
    <w:rsid w:val="00171DC8"/>
    <w:rsid w:val="00181097"/>
    <w:rsid w:val="001811B3"/>
    <w:rsid w:val="00181244"/>
    <w:rsid w:val="00181858"/>
    <w:rsid w:val="00182175"/>
    <w:rsid w:val="0018365E"/>
    <w:rsid w:val="00186461"/>
    <w:rsid w:val="00186524"/>
    <w:rsid w:val="0018799C"/>
    <w:rsid w:val="001932A3"/>
    <w:rsid w:val="00194FB3"/>
    <w:rsid w:val="00195FEF"/>
    <w:rsid w:val="001960C4"/>
    <w:rsid w:val="00196A26"/>
    <w:rsid w:val="001A11DE"/>
    <w:rsid w:val="001A200F"/>
    <w:rsid w:val="001A2BFA"/>
    <w:rsid w:val="001B4A79"/>
    <w:rsid w:val="001B64CF"/>
    <w:rsid w:val="001B6DF6"/>
    <w:rsid w:val="001C0BBF"/>
    <w:rsid w:val="001C1928"/>
    <w:rsid w:val="001C250E"/>
    <w:rsid w:val="001C271B"/>
    <w:rsid w:val="001C3070"/>
    <w:rsid w:val="001C6856"/>
    <w:rsid w:val="001D1BBF"/>
    <w:rsid w:val="001D4E0B"/>
    <w:rsid w:val="001D56DD"/>
    <w:rsid w:val="001E14B5"/>
    <w:rsid w:val="001E2C24"/>
    <w:rsid w:val="001E5109"/>
    <w:rsid w:val="001E53C9"/>
    <w:rsid w:val="001E6ADD"/>
    <w:rsid w:val="001E6F06"/>
    <w:rsid w:val="001F113D"/>
    <w:rsid w:val="001F18CB"/>
    <w:rsid w:val="001F3FF6"/>
    <w:rsid w:val="001F6020"/>
    <w:rsid w:val="001F6E65"/>
    <w:rsid w:val="002014EE"/>
    <w:rsid w:val="002023A1"/>
    <w:rsid w:val="00206D0C"/>
    <w:rsid w:val="00207BDF"/>
    <w:rsid w:val="00213AA7"/>
    <w:rsid w:val="00216356"/>
    <w:rsid w:val="002178C5"/>
    <w:rsid w:val="00220C1F"/>
    <w:rsid w:val="00220F05"/>
    <w:rsid w:val="002226E6"/>
    <w:rsid w:val="00222AE9"/>
    <w:rsid w:val="00222E4E"/>
    <w:rsid w:val="00226A5B"/>
    <w:rsid w:val="00226B8B"/>
    <w:rsid w:val="00227A5A"/>
    <w:rsid w:val="00231FD4"/>
    <w:rsid w:val="00241BDF"/>
    <w:rsid w:val="00241EAF"/>
    <w:rsid w:val="00243530"/>
    <w:rsid w:val="00245E2F"/>
    <w:rsid w:val="002469C5"/>
    <w:rsid w:val="00247F9A"/>
    <w:rsid w:val="00252AF7"/>
    <w:rsid w:val="00252D0A"/>
    <w:rsid w:val="002540D8"/>
    <w:rsid w:val="002544DB"/>
    <w:rsid w:val="002567B4"/>
    <w:rsid w:val="0025690C"/>
    <w:rsid w:val="00256D92"/>
    <w:rsid w:val="00261977"/>
    <w:rsid w:val="002627E5"/>
    <w:rsid w:val="0027130F"/>
    <w:rsid w:val="0027267E"/>
    <w:rsid w:val="00273B81"/>
    <w:rsid w:val="00281620"/>
    <w:rsid w:val="00283CB1"/>
    <w:rsid w:val="00285576"/>
    <w:rsid w:val="002926B3"/>
    <w:rsid w:val="002966C2"/>
    <w:rsid w:val="00297F4C"/>
    <w:rsid w:val="002A0850"/>
    <w:rsid w:val="002A0A96"/>
    <w:rsid w:val="002A40C0"/>
    <w:rsid w:val="002B143B"/>
    <w:rsid w:val="002B1C08"/>
    <w:rsid w:val="002B31F8"/>
    <w:rsid w:val="002B4D8A"/>
    <w:rsid w:val="002B55D6"/>
    <w:rsid w:val="002B6FB7"/>
    <w:rsid w:val="002B73CE"/>
    <w:rsid w:val="002C1CCC"/>
    <w:rsid w:val="002C1E06"/>
    <w:rsid w:val="002C5FE1"/>
    <w:rsid w:val="002D5837"/>
    <w:rsid w:val="002E1772"/>
    <w:rsid w:val="002E667D"/>
    <w:rsid w:val="002E725F"/>
    <w:rsid w:val="002F6610"/>
    <w:rsid w:val="002F6C63"/>
    <w:rsid w:val="002F7064"/>
    <w:rsid w:val="002F738F"/>
    <w:rsid w:val="002F7A7D"/>
    <w:rsid w:val="0030040B"/>
    <w:rsid w:val="0030184E"/>
    <w:rsid w:val="00305045"/>
    <w:rsid w:val="003069D4"/>
    <w:rsid w:val="003122E1"/>
    <w:rsid w:val="00312444"/>
    <w:rsid w:val="003127DC"/>
    <w:rsid w:val="00323A75"/>
    <w:rsid w:val="00327D20"/>
    <w:rsid w:val="003305ED"/>
    <w:rsid w:val="00333682"/>
    <w:rsid w:val="0033433F"/>
    <w:rsid w:val="00334EE1"/>
    <w:rsid w:val="003357A4"/>
    <w:rsid w:val="00335807"/>
    <w:rsid w:val="00340463"/>
    <w:rsid w:val="003417D6"/>
    <w:rsid w:val="003460FA"/>
    <w:rsid w:val="00347A61"/>
    <w:rsid w:val="00350F38"/>
    <w:rsid w:val="00351737"/>
    <w:rsid w:val="003522E5"/>
    <w:rsid w:val="0035258F"/>
    <w:rsid w:val="003569B3"/>
    <w:rsid w:val="00356E28"/>
    <w:rsid w:val="00361E85"/>
    <w:rsid w:val="00363E7F"/>
    <w:rsid w:val="00364A56"/>
    <w:rsid w:val="00366E11"/>
    <w:rsid w:val="00380D8B"/>
    <w:rsid w:val="00381119"/>
    <w:rsid w:val="00381AA4"/>
    <w:rsid w:val="00385847"/>
    <w:rsid w:val="0038602D"/>
    <w:rsid w:val="003872DF"/>
    <w:rsid w:val="00387B6A"/>
    <w:rsid w:val="00390140"/>
    <w:rsid w:val="0039295F"/>
    <w:rsid w:val="003A1970"/>
    <w:rsid w:val="003A6FCA"/>
    <w:rsid w:val="003B13A4"/>
    <w:rsid w:val="003B1C97"/>
    <w:rsid w:val="003B33D1"/>
    <w:rsid w:val="003B5D3C"/>
    <w:rsid w:val="003B707D"/>
    <w:rsid w:val="003C120F"/>
    <w:rsid w:val="003C19C4"/>
    <w:rsid w:val="003C207D"/>
    <w:rsid w:val="003C2604"/>
    <w:rsid w:val="003C4CA1"/>
    <w:rsid w:val="003C5E5D"/>
    <w:rsid w:val="003C5FF7"/>
    <w:rsid w:val="003C7705"/>
    <w:rsid w:val="003D1E61"/>
    <w:rsid w:val="003D20FA"/>
    <w:rsid w:val="003D3CDE"/>
    <w:rsid w:val="003D3F0B"/>
    <w:rsid w:val="003D43C8"/>
    <w:rsid w:val="003D4AA5"/>
    <w:rsid w:val="003D651B"/>
    <w:rsid w:val="003D6B42"/>
    <w:rsid w:val="003D71D9"/>
    <w:rsid w:val="003E0829"/>
    <w:rsid w:val="003E1CB0"/>
    <w:rsid w:val="003E2807"/>
    <w:rsid w:val="003E2AA7"/>
    <w:rsid w:val="003E3249"/>
    <w:rsid w:val="003E48CF"/>
    <w:rsid w:val="003F04A8"/>
    <w:rsid w:val="003F14D5"/>
    <w:rsid w:val="003F161D"/>
    <w:rsid w:val="003F1A7A"/>
    <w:rsid w:val="003F3046"/>
    <w:rsid w:val="003F6420"/>
    <w:rsid w:val="003F6855"/>
    <w:rsid w:val="003F6C41"/>
    <w:rsid w:val="003F6DD9"/>
    <w:rsid w:val="00400D35"/>
    <w:rsid w:val="00401775"/>
    <w:rsid w:val="00401D59"/>
    <w:rsid w:val="00410EA8"/>
    <w:rsid w:val="004149C3"/>
    <w:rsid w:val="00416AD5"/>
    <w:rsid w:val="004179F5"/>
    <w:rsid w:val="00421784"/>
    <w:rsid w:val="00421E4C"/>
    <w:rsid w:val="0042447F"/>
    <w:rsid w:val="0042518B"/>
    <w:rsid w:val="00426253"/>
    <w:rsid w:val="00426E4E"/>
    <w:rsid w:val="00431F46"/>
    <w:rsid w:val="0044002C"/>
    <w:rsid w:val="00441D47"/>
    <w:rsid w:val="00442FBB"/>
    <w:rsid w:val="004439F0"/>
    <w:rsid w:val="00444BF2"/>
    <w:rsid w:val="004457B9"/>
    <w:rsid w:val="00447401"/>
    <w:rsid w:val="00450AA2"/>
    <w:rsid w:val="004511EA"/>
    <w:rsid w:val="004527A7"/>
    <w:rsid w:val="00454A42"/>
    <w:rsid w:val="00454C6E"/>
    <w:rsid w:val="00454E24"/>
    <w:rsid w:val="0045539B"/>
    <w:rsid w:val="00470107"/>
    <w:rsid w:val="0047039D"/>
    <w:rsid w:val="004711AE"/>
    <w:rsid w:val="00474139"/>
    <w:rsid w:val="004743F3"/>
    <w:rsid w:val="004754C0"/>
    <w:rsid w:val="004767F2"/>
    <w:rsid w:val="004814CD"/>
    <w:rsid w:val="00490160"/>
    <w:rsid w:val="0049053F"/>
    <w:rsid w:val="00494CE5"/>
    <w:rsid w:val="004952BC"/>
    <w:rsid w:val="00495A20"/>
    <w:rsid w:val="00496514"/>
    <w:rsid w:val="00496FB2"/>
    <w:rsid w:val="00496FE9"/>
    <w:rsid w:val="00497371"/>
    <w:rsid w:val="004A2C61"/>
    <w:rsid w:val="004A5950"/>
    <w:rsid w:val="004A6D5E"/>
    <w:rsid w:val="004B4DC8"/>
    <w:rsid w:val="004C1E54"/>
    <w:rsid w:val="004C307F"/>
    <w:rsid w:val="004C4D39"/>
    <w:rsid w:val="004D0577"/>
    <w:rsid w:val="004D1DCF"/>
    <w:rsid w:val="004D20AC"/>
    <w:rsid w:val="004D227D"/>
    <w:rsid w:val="004D5D35"/>
    <w:rsid w:val="004D6213"/>
    <w:rsid w:val="004E6D93"/>
    <w:rsid w:val="004E7666"/>
    <w:rsid w:val="00502E1B"/>
    <w:rsid w:val="005047F8"/>
    <w:rsid w:val="00505768"/>
    <w:rsid w:val="00506847"/>
    <w:rsid w:val="00507440"/>
    <w:rsid w:val="0051586C"/>
    <w:rsid w:val="00517FB9"/>
    <w:rsid w:val="005262C0"/>
    <w:rsid w:val="0053149E"/>
    <w:rsid w:val="00532A59"/>
    <w:rsid w:val="005343AF"/>
    <w:rsid w:val="00534509"/>
    <w:rsid w:val="0053477E"/>
    <w:rsid w:val="00541D5F"/>
    <w:rsid w:val="00547BA6"/>
    <w:rsid w:val="00550548"/>
    <w:rsid w:val="005526BE"/>
    <w:rsid w:val="00553D44"/>
    <w:rsid w:val="00553F1F"/>
    <w:rsid w:val="00557160"/>
    <w:rsid w:val="00561103"/>
    <w:rsid w:val="005614FB"/>
    <w:rsid w:val="00572010"/>
    <w:rsid w:val="00572301"/>
    <w:rsid w:val="0057470C"/>
    <w:rsid w:val="00576533"/>
    <w:rsid w:val="00581323"/>
    <w:rsid w:val="005818E2"/>
    <w:rsid w:val="00587603"/>
    <w:rsid w:val="00590B62"/>
    <w:rsid w:val="0059183F"/>
    <w:rsid w:val="005949B2"/>
    <w:rsid w:val="00595EA1"/>
    <w:rsid w:val="005961EA"/>
    <w:rsid w:val="005A465F"/>
    <w:rsid w:val="005A58FC"/>
    <w:rsid w:val="005A615E"/>
    <w:rsid w:val="005A696F"/>
    <w:rsid w:val="005B0CA9"/>
    <w:rsid w:val="005B1622"/>
    <w:rsid w:val="005B170E"/>
    <w:rsid w:val="005B3DC8"/>
    <w:rsid w:val="005B70E5"/>
    <w:rsid w:val="005C1D52"/>
    <w:rsid w:val="005C6374"/>
    <w:rsid w:val="005C6597"/>
    <w:rsid w:val="005D5368"/>
    <w:rsid w:val="005D6B11"/>
    <w:rsid w:val="005E2A4C"/>
    <w:rsid w:val="005E3A87"/>
    <w:rsid w:val="005E4699"/>
    <w:rsid w:val="005E48CB"/>
    <w:rsid w:val="005E5016"/>
    <w:rsid w:val="005F332C"/>
    <w:rsid w:val="005F5245"/>
    <w:rsid w:val="005F53A1"/>
    <w:rsid w:val="00600A3D"/>
    <w:rsid w:val="006017AC"/>
    <w:rsid w:val="00605ED6"/>
    <w:rsid w:val="00606BA5"/>
    <w:rsid w:val="00616F6A"/>
    <w:rsid w:val="00620830"/>
    <w:rsid w:val="00622B0E"/>
    <w:rsid w:val="006239CF"/>
    <w:rsid w:val="006278ED"/>
    <w:rsid w:val="006316E4"/>
    <w:rsid w:val="00632FEA"/>
    <w:rsid w:val="006400BB"/>
    <w:rsid w:val="00640595"/>
    <w:rsid w:val="0064243A"/>
    <w:rsid w:val="00642504"/>
    <w:rsid w:val="00643061"/>
    <w:rsid w:val="006440B7"/>
    <w:rsid w:val="00644B4B"/>
    <w:rsid w:val="00644BA6"/>
    <w:rsid w:val="006459B4"/>
    <w:rsid w:val="00645BC1"/>
    <w:rsid w:val="00647ABD"/>
    <w:rsid w:val="00647D43"/>
    <w:rsid w:val="00650A8B"/>
    <w:rsid w:val="00651321"/>
    <w:rsid w:val="00652A25"/>
    <w:rsid w:val="00654E18"/>
    <w:rsid w:val="006567B3"/>
    <w:rsid w:val="00656E7C"/>
    <w:rsid w:val="006606DC"/>
    <w:rsid w:val="00661A16"/>
    <w:rsid w:val="006625EC"/>
    <w:rsid w:val="00667C51"/>
    <w:rsid w:val="00667F63"/>
    <w:rsid w:val="00670B06"/>
    <w:rsid w:val="00674AF0"/>
    <w:rsid w:val="00675B47"/>
    <w:rsid w:val="006764F2"/>
    <w:rsid w:val="0068009D"/>
    <w:rsid w:val="00680ECF"/>
    <w:rsid w:val="00681705"/>
    <w:rsid w:val="006868B4"/>
    <w:rsid w:val="00686DFB"/>
    <w:rsid w:val="006872A2"/>
    <w:rsid w:val="00694829"/>
    <w:rsid w:val="006961A0"/>
    <w:rsid w:val="0069688D"/>
    <w:rsid w:val="006971FF"/>
    <w:rsid w:val="006A0616"/>
    <w:rsid w:val="006A07EB"/>
    <w:rsid w:val="006A5A41"/>
    <w:rsid w:val="006A5B63"/>
    <w:rsid w:val="006A66F2"/>
    <w:rsid w:val="006A736D"/>
    <w:rsid w:val="006A7532"/>
    <w:rsid w:val="006B0B33"/>
    <w:rsid w:val="006B0BDA"/>
    <w:rsid w:val="006B2E7D"/>
    <w:rsid w:val="006B4526"/>
    <w:rsid w:val="006B742E"/>
    <w:rsid w:val="006C24BE"/>
    <w:rsid w:val="006C2FCA"/>
    <w:rsid w:val="006C4889"/>
    <w:rsid w:val="006C7455"/>
    <w:rsid w:val="006D2BE1"/>
    <w:rsid w:val="006D40C3"/>
    <w:rsid w:val="006D655A"/>
    <w:rsid w:val="006E18D5"/>
    <w:rsid w:val="006E2B6B"/>
    <w:rsid w:val="006E6968"/>
    <w:rsid w:val="006F1926"/>
    <w:rsid w:val="006F3325"/>
    <w:rsid w:val="006F49AB"/>
    <w:rsid w:val="006F4AAF"/>
    <w:rsid w:val="006F4D14"/>
    <w:rsid w:val="00700369"/>
    <w:rsid w:val="00700D03"/>
    <w:rsid w:val="00702430"/>
    <w:rsid w:val="007053CF"/>
    <w:rsid w:val="00705BBC"/>
    <w:rsid w:val="007065AC"/>
    <w:rsid w:val="00713DB3"/>
    <w:rsid w:val="00715E51"/>
    <w:rsid w:val="00721B69"/>
    <w:rsid w:val="00722063"/>
    <w:rsid w:val="00723F64"/>
    <w:rsid w:val="00727813"/>
    <w:rsid w:val="00731875"/>
    <w:rsid w:val="00734330"/>
    <w:rsid w:val="007354F0"/>
    <w:rsid w:val="00735B0C"/>
    <w:rsid w:val="00735FDE"/>
    <w:rsid w:val="007431BD"/>
    <w:rsid w:val="00746E60"/>
    <w:rsid w:val="0075470B"/>
    <w:rsid w:val="007547AF"/>
    <w:rsid w:val="00755652"/>
    <w:rsid w:val="007621A0"/>
    <w:rsid w:val="007628EE"/>
    <w:rsid w:val="00762FF4"/>
    <w:rsid w:val="00763ADB"/>
    <w:rsid w:val="00766E0A"/>
    <w:rsid w:val="00766E85"/>
    <w:rsid w:val="00773826"/>
    <w:rsid w:val="007743C5"/>
    <w:rsid w:val="00776737"/>
    <w:rsid w:val="0078363B"/>
    <w:rsid w:val="00790AF5"/>
    <w:rsid w:val="00790DDC"/>
    <w:rsid w:val="00791B7D"/>
    <w:rsid w:val="00794078"/>
    <w:rsid w:val="00795133"/>
    <w:rsid w:val="0079595A"/>
    <w:rsid w:val="00797898"/>
    <w:rsid w:val="007A0B41"/>
    <w:rsid w:val="007A2E5D"/>
    <w:rsid w:val="007A7AAF"/>
    <w:rsid w:val="007B2191"/>
    <w:rsid w:val="007B25F1"/>
    <w:rsid w:val="007B56FB"/>
    <w:rsid w:val="007B615B"/>
    <w:rsid w:val="007C01AD"/>
    <w:rsid w:val="007C04C5"/>
    <w:rsid w:val="007C1A6D"/>
    <w:rsid w:val="007C1AFD"/>
    <w:rsid w:val="007C2135"/>
    <w:rsid w:val="007C44DF"/>
    <w:rsid w:val="007C6087"/>
    <w:rsid w:val="007D146B"/>
    <w:rsid w:val="007D1A1A"/>
    <w:rsid w:val="007D785F"/>
    <w:rsid w:val="007E13D1"/>
    <w:rsid w:val="007E49BA"/>
    <w:rsid w:val="007E54D1"/>
    <w:rsid w:val="007E571F"/>
    <w:rsid w:val="007E6DDB"/>
    <w:rsid w:val="007F0347"/>
    <w:rsid w:val="007F19FE"/>
    <w:rsid w:val="007F23F8"/>
    <w:rsid w:val="007F5150"/>
    <w:rsid w:val="007F5B32"/>
    <w:rsid w:val="007F771B"/>
    <w:rsid w:val="0080284E"/>
    <w:rsid w:val="00803EE3"/>
    <w:rsid w:val="008040C9"/>
    <w:rsid w:val="0080414F"/>
    <w:rsid w:val="00804B89"/>
    <w:rsid w:val="00805D65"/>
    <w:rsid w:val="008064B5"/>
    <w:rsid w:val="0080704C"/>
    <w:rsid w:val="00810D21"/>
    <w:rsid w:val="00816715"/>
    <w:rsid w:val="00817154"/>
    <w:rsid w:val="00820FB6"/>
    <w:rsid w:val="0082101C"/>
    <w:rsid w:val="008218A7"/>
    <w:rsid w:val="0082225F"/>
    <w:rsid w:val="0082314F"/>
    <w:rsid w:val="008234DE"/>
    <w:rsid w:val="00823EF9"/>
    <w:rsid w:val="0083265D"/>
    <w:rsid w:val="00836E2C"/>
    <w:rsid w:val="0084072A"/>
    <w:rsid w:val="0084336C"/>
    <w:rsid w:val="00844D58"/>
    <w:rsid w:val="008519DD"/>
    <w:rsid w:val="00852DB0"/>
    <w:rsid w:val="00854FFF"/>
    <w:rsid w:val="008556AB"/>
    <w:rsid w:val="00856497"/>
    <w:rsid w:val="0086278A"/>
    <w:rsid w:val="0086474D"/>
    <w:rsid w:val="00867B63"/>
    <w:rsid w:val="008701BC"/>
    <w:rsid w:val="00872EC7"/>
    <w:rsid w:val="00873646"/>
    <w:rsid w:val="00883117"/>
    <w:rsid w:val="00883192"/>
    <w:rsid w:val="00884B49"/>
    <w:rsid w:val="00884F5B"/>
    <w:rsid w:val="0088784F"/>
    <w:rsid w:val="0089162A"/>
    <w:rsid w:val="00892E49"/>
    <w:rsid w:val="00895BF6"/>
    <w:rsid w:val="00896F97"/>
    <w:rsid w:val="00896FE4"/>
    <w:rsid w:val="008A1A15"/>
    <w:rsid w:val="008A1FCF"/>
    <w:rsid w:val="008B0394"/>
    <w:rsid w:val="008B59B3"/>
    <w:rsid w:val="008B6153"/>
    <w:rsid w:val="008B738E"/>
    <w:rsid w:val="008B7FB5"/>
    <w:rsid w:val="008C1325"/>
    <w:rsid w:val="008C328A"/>
    <w:rsid w:val="008C3AE7"/>
    <w:rsid w:val="008C460D"/>
    <w:rsid w:val="008C6EFD"/>
    <w:rsid w:val="008C6FCD"/>
    <w:rsid w:val="008D29C1"/>
    <w:rsid w:val="008D3130"/>
    <w:rsid w:val="008D385F"/>
    <w:rsid w:val="008D4816"/>
    <w:rsid w:val="008D64DC"/>
    <w:rsid w:val="008D69AE"/>
    <w:rsid w:val="008D7FDF"/>
    <w:rsid w:val="008E0701"/>
    <w:rsid w:val="008E1212"/>
    <w:rsid w:val="008F0FDB"/>
    <w:rsid w:val="008F1721"/>
    <w:rsid w:val="008F17AB"/>
    <w:rsid w:val="008F2008"/>
    <w:rsid w:val="008F31A1"/>
    <w:rsid w:val="008F5311"/>
    <w:rsid w:val="008F5F75"/>
    <w:rsid w:val="008F6BE9"/>
    <w:rsid w:val="008F7451"/>
    <w:rsid w:val="008F7A1D"/>
    <w:rsid w:val="0090202E"/>
    <w:rsid w:val="009026AD"/>
    <w:rsid w:val="009039ED"/>
    <w:rsid w:val="00903C34"/>
    <w:rsid w:val="009079F8"/>
    <w:rsid w:val="009135C7"/>
    <w:rsid w:val="00915AC6"/>
    <w:rsid w:val="00915B52"/>
    <w:rsid w:val="00917516"/>
    <w:rsid w:val="00920A09"/>
    <w:rsid w:val="00922F8A"/>
    <w:rsid w:val="00923342"/>
    <w:rsid w:val="00925DEC"/>
    <w:rsid w:val="009275D0"/>
    <w:rsid w:val="0093110B"/>
    <w:rsid w:val="009316E0"/>
    <w:rsid w:val="00934DCD"/>
    <w:rsid w:val="009364F4"/>
    <w:rsid w:val="00943A8E"/>
    <w:rsid w:val="00944B66"/>
    <w:rsid w:val="00947248"/>
    <w:rsid w:val="00952CE6"/>
    <w:rsid w:val="00953897"/>
    <w:rsid w:val="00954A66"/>
    <w:rsid w:val="00955234"/>
    <w:rsid w:val="00955B44"/>
    <w:rsid w:val="009570CB"/>
    <w:rsid w:val="009573E2"/>
    <w:rsid w:val="00960EEC"/>
    <w:rsid w:val="00962050"/>
    <w:rsid w:val="00963F69"/>
    <w:rsid w:val="00965A1F"/>
    <w:rsid w:val="00965C72"/>
    <w:rsid w:val="00970797"/>
    <w:rsid w:val="00975AA6"/>
    <w:rsid w:val="0097662D"/>
    <w:rsid w:val="00977B43"/>
    <w:rsid w:val="00980854"/>
    <w:rsid w:val="00982BBD"/>
    <w:rsid w:val="0098336A"/>
    <w:rsid w:val="0098342E"/>
    <w:rsid w:val="00987FB7"/>
    <w:rsid w:val="00990A73"/>
    <w:rsid w:val="00990BF1"/>
    <w:rsid w:val="0099118D"/>
    <w:rsid w:val="009A1591"/>
    <w:rsid w:val="009A3D68"/>
    <w:rsid w:val="009A42BF"/>
    <w:rsid w:val="009B0007"/>
    <w:rsid w:val="009B0B08"/>
    <w:rsid w:val="009B259E"/>
    <w:rsid w:val="009B5151"/>
    <w:rsid w:val="009B7B5E"/>
    <w:rsid w:val="009C1D30"/>
    <w:rsid w:val="009C4246"/>
    <w:rsid w:val="009C7D3D"/>
    <w:rsid w:val="009C7E35"/>
    <w:rsid w:val="009D03DD"/>
    <w:rsid w:val="009D07E8"/>
    <w:rsid w:val="009D5A96"/>
    <w:rsid w:val="009D64F8"/>
    <w:rsid w:val="009D730C"/>
    <w:rsid w:val="009E03D3"/>
    <w:rsid w:val="009E0F6D"/>
    <w:rsid w:val="009E198D"/>
    <w:rsid w:val="009E5D73"/>
    <w:rsid w:val="009F0785"/>
    <w:rsid w:val="009F54B1"/>
    <w:rsid w:val="009F5989"/>
    <w:rsid w:val="009F7413"/>
    <w:rsid w:val="00A02FA2"/>
    <w:rsid w:val="00A04491"/>
    <w:rsid w:val="00A1494C"/>
    <w:rsid w:val="00A152A9"/>
    <w:rsid w:val="00A15938"/>
    <w:rsid w:val="00A17C68"/>
    <w:rsid w:val="00A21ADE"/>
    <w:rsid w:val="00A23D9E"/>
    <w:rsid w:val="00A26784"/>
    <w:rsid w:val="00A32567"/>
    <w:rsid w:val="00A42424"/>
    <w:rsid w:val="00A43845"/>
    <w:rsid w:val="00A472EE"/>
    <w:rsid w:val="00A506FB"/>
    <w:rsid w:val="00A6118B"/>
    <w:rsid w:val="00A6224C"/>
    <w:rsid w:val="00A634AF"/>
    <w:rsid w:val="00A66C88"/>
    <w:rsid w:val="00A672E0"/>
    <w:rsid w:val="00A72ECF"/>
    <w:rsid w:val="00A7471E"/>
    <w:rsid w:val="00A7562C"/>
    <w:rsid w:val="00A80351"/>
    <w:rsid w:val="00A80396"/>
    <w:rsid w:val="00A81493"/>
    <w:rsid w:val="00A829E5"/>
    <w:rsid w:val="00A85D07"/>
    <w:rsid w:val="00A85F3E"/>
    <w:rsid w:val="00A86F03"/>
    <w:rsid w:val="00A912A2"/>
    <w:rsid w:val="00A920AD"/>
    <w:rsid w:val="00A94E10"/>
    <w:rsid w:val="00A950B6"/>
    <w:rsid w:val="00AA13C0"/>
    <w:rsid w:val="00AA486B"/>
    <w:rsid w:val="00AA564A"/>
    <w:rsid w:val="00AA5995"/>
    <w:rsid w:val="00AB0F82"/>
    <w:rsid w:val="00AB3F19"/>
    <w:rsid w:val="00AB4C9C"/>
    <w:rsid w:val="00AB7A0F"/>
    <w:rsid w:val="00AB7CFB"/>
    <w:rsid w:val="00AC0095"/>
    <w:rsid w:val="00AC7770"/>
    <w:rsid w:val="00AD0160"/>
    <w:rsid w:val="00AD02A8"/>
    <w:rsid w:val="00AD14E9"/>
    <w:rsid w:val="00AD20B5"/>
    <w:rsid w:val="00AD2343"/>
    <w:rsid w:val="00AD2D43"/>
    <w:rsid w:val="00AD486E"/>
    <w:rsid w:val="00AD5EAD"/>
    <w:rsid w:val="00AD7C6D"/>
    <w:rsid w:val="00AE792B"/>
    <w:rsid w:val="00AE79FA"/>
    <w:rsid w:val="00AE7A96"/>
    <w:rsid w:val="00AF0D86"/>
    <w:rsid w:val="00AF2982"/>
    <w:rsid w:val="00AF2DB6"/>
    <w:rsid w:val="00AF4FB3"/>
    <w:rsid w:val="00B00C35"/>
    <w:rsid w:val="00B03CDB"/>
    <w:rsid w:val="00B03E20"/>
    <w:rsid w:val="00B04EED"/>
    <w:rsid w:val="00B077AC"/>
    <w:rsid w:val="00B12274"/>
    <w:rsid w:val="00B12DDD"/>
    <w:rsid w:val="00B137E4"/>
    <w:rsid w:val="00B13917"/>
    <w:rsid w:val="00B13D69"/>
    <w:rsid w:val="00B21AA1"/>
    <w:rsid w:val="00B22E77"/>
    <w:rsid w:val="00B2362A"/>
    <w:rsid w:val="00B2471C"/>
    <w:rsid w:val="00B247B7"/>
    <w:rsid w:val="00B25A66"/>
    <w:rsid w:val="00B26C51"/>
    <w:rsid w:val="00B26DBB"/>
    <w:rsid w:val="00B316C4"/>
    <w:rsid w:val="00B3233A"/>
    <w:rsid w:val="00B33A50"/>
    <w:rsid w:val="00B34ED3"/>
    <w:rsid w:val="00B3522B"/>
    <w:rsid w:val="00B369F5"/>
    <w:rsid w:val="00B40BDD"/>
    <w:rsid w:val="00B43F73"/>
    <w:rsid w:val="00B4670F"/>
    <w:rsid w:val="00B60CF1"/>
    <w:rsid w:val="00B63DEE"/>
    <w:rsid w:val="00B66705"/>
    <w:rsid w:val="00B66B2C"/>
    <w:rsid w:val="00B71E2F"/>
    <w:rsid w:val="00B73493"/>
    <w:rsid w:val="00B745D6"/>
    <w:rsid w:val="00B762B2"/>
    <w:rsid w:val="00B76B8F"/>
    <w:rsid w:val="00B76DCB"/>
    <w:rsid w:val="00B77917"/>
    <w:rsid w:val="00B818D2"/>
    <w:rsid w:val="00B8362C"/>
    <w:rsid w:val="00B83E53"/>
    <w:rsid w:val="00B86486"/>
    <w:rsid w:val="00B94332"/>
    <w:rsid w:val="00B94C74"/>
    <w:rsid w:val="00B9568C"/>
    <w:rsid w:val="00B970C4"/>
    <w:rsid w:val="00B971E1"/>
    <w:rsid w:val="00BB2284"/>
    <w:rsid w:val="00BB4BAF"/>
    <w:rsid w:val="00BC05D6"/>
    <w:rsid w:val="00BC15B9"/>
    <w:rsid w:val="00BC1C1C"/>
    <w:rsid w:val="00BC1E2F"/>
    <w:rsid w:val="00BC2941"/>
    <w:rsid w:val="00BC2CE4"/>
    <w:rsid w:val="00BC35D7"/>
    <w:rsid w:val="00BC43ED"/>
    <w:rsid w:val="00BC513D"/>
    <w:rsid w:val="00BC52A4"/>
    <w:rsid w:val="00BD1CCA"/>
    <w:rsid w:val="00BD27AE"/>
    <w:rsid w:val="00BD7192"/>
    <w:rsid w:val="00BE6799"/>
    <w:rsid w:val="00BE78D1"/>
    <w:rsid w:val="00BE792E"/>
    <w:rsid w:val="00BF0A7B"/>
    <w:rsid w:val="00BF3489"/>
    <w:rsid w:val="00BF3563"/>
    <w:rsid w:val="00BF7981"/>
    <w:rsid w:val="00BF79BC"/>
    <w:rsid w:val="00C001B1"/>
    <w:rsid w:val="00C00BB7"/>
    <w:rsid w:val="00C050B5"/>
    <w:rsid w:val="00C108E8"/>
    <w:rsid w:val="00C12E47"/>
    <w:rsid w:val="00C16B29"/>
    <w:rsid w:val="00C21583"/>
    <w:rsid w:val="00C2576E"/>
    <w:rsid w:val="00C32E78"/>
    <w:rsid w:val="00C3731B"/>
    <w:rsid w:val="00C40F2B"/>
    <w:rsid w:val="00C41207"/>
    <w:rsid w:val="00C42000"/>
    <w:rsid w:val="00C44FD8"/>
    <w:rsid w:val="00C455BE"/>
    <w:rsid w:val="00C46337"/>
    <w:rsid w:val="00C538F2"/>
    <w:rsid w:val="00C638ED"/>
    <w:rsid w:val="00C66694"/>
    <w:rsid w:val="00C71234"/>
    <w:rsid w:val="00C71461"/>
    <w:rsid w:val="00C71B27"/>
    <w:rsid w:val="00C71F05"/>
    <w:rsid w:val="00C72001"/>
    <w:rsid w:val="00C726A3"/>
    <w:rsid w:val="00C7419F"/>
    <w:rsid w:val="00C757CA"/>
    <w:rsid w:val="00C76C09"/>
    <w:rsid w:val="00C76D55"/>
    <w:rsid w:val="00C80866"/>
    <w:rsid w:val="00C81A1E"/>
    <w:rsid w:val="00C81C5F"/>
    <w:rsid w:val="00C8206A"/>
    <w:rsid w:val="00C82424"/>
    <w:rsid w:val="00C85798"/>
    <w:rsid w:val="00C90C29"/>
    <w:rsid w:val="00C90E50"/>
    <w:rsid w:val="00C9179C"/>
    <w:rsid w:val="00C921CC"/>
    <w:rsid w:val="00C94467"/>
    <w:rsid w:val="00C94676"/>
    <w:rsid w:val="00C96133"/>
    <w:rsid w:val="00CA043A"/>
    <w:rsid w:val="00CA0A57"/>
    <w:rsid w:val="00CA3BDA"/>
    <w:rsid w:val="00CA40C5"/>
    <w:rsid w:val="00CA48E9"/>
    <w:rsid w:val="00CA64C2"/>
    <w:rsid w:val="00CA76E1"/>
    <w:rsid w:val="00CB5378"/>
    <w:rsid w:val="00CB6C98"/>
    <w:rsid w:val="00CB7695"/>
    <w:rsid w:val="00CC2C54"/>
    <w:rsid w:val="00CC2DB8"/>
    <w:rsid w:val="00CC386E"/>
    <w:rsid w:val="00CC5208"/>
    <w:rsid w:val="00CC5B3B"/>
    <w:rsid w:val="00CD1122"/>
    <w:rsid w:val="00CD2362"/>
    <w:rsid w:val="00CD54CE"/>
    <w:rsid w:val="00CD7AF2"/>
    <w:rsid w:val="00CE37BE"/>
    <w:rsid w:val="00CE3E9E"/>
    <w:rsid w:val="00CE5D05"/>
    <w:rsid w:val="00CF19B5"/>
    <w:rsid w:val="00CF3638"/>
    <w:rsid w:val="00CF47BC"/>
    <w:rsid w:val="00CF5B78"/>
    <w:rsid w:val="00CF7A3B"/>
    <w:rsid w:val="00D0052D"/>
    <w:rsid w:val="00D0180E"/>
    <w:rsid w:val="00D01FF5"/>
    <w:rsid w:val="00D03BC4"/>
    <w:rsid w:val="00D075B8"/>
    <w:rsid w:val="00D077F9"/>
    <w:rsid w:val="00D07AED"/>
    <w:rsid w:val="00D111FC"/>
    <w:rsid w:val="00D11555"/>
    <w:rsid w:val="00D119B8"/>
    <w:rsid w:val="00D158B7"/>
    <w:rsid w:val="00D223B3"/>
    <w:rsid w:val="00D231E5"/>
    <w:rsid w:val="00D23E42"/>
    <w:rsid w:val="00D246A4"/>
    <w:rsid w:val="00D26D09"/>
    <w:rsid w:val="00D3091F"/>
    <w:rsid w:val="00D309D2"/>
    <w:rsid w:val="00D33DDE"/>
    <w:rsid w:val="00D36A52"/>
    <w:rsid w:val="00D40692"/>
    <w:rsid w:val="00D4086C"/>
    <w:rsid w:val="00D41E9F"/>
    <w:rsid w:val="00D45EE9"/>
    <w:rsid w:val="00D540CA"/>
    <w:rsid w:val="00D55508"/>
    <w:rsid w:val="00D555B7"/>
    <w:rsid w:val="00D62BCC"/>
    <w:rsid w:val="00D632CE"/>
    <w:rsid w:val="00D74883"/>
    <w:rsid w:val="00D76BB4"/>
    <w:rsid w:val="00D808C3"/>
    <w:rsid w:val="00D8318A"/>
    <w:rsid w:val="00D83D00"/>
    <w:rsid w:val="00D8606D"/>
    <w:rsid w:val="00D8708C"/>
    <w:rsid w:val="00D91102"/>
    <w:rsid w:val="00D96B8A"/>
    <w:rsid w:val="00DA4E45"/>
    <w:rsid w:val="00DA6DBE"/>
    <w:rsid w:val="00DB2749"/>
    <w:rsid w:val="00DB3E5B"/>
    <w:rsid w:val="00DB574C"/>
    <w:rsid w:val="00DB6893"/>
    <w:rsid w:val="00DC3819"/>
    <w:rsid w:val="00DC40CF"/>
    <w:rsid w:val="00DC5215"/>
    <w:rsid w:val="00DC5EB8"/>
    <w:rsid w:val="00DD33B7"/>
    <w:rsid w:val="00DD6468"/>
    <w:rsid w:val="00DD64FC"/>
    <w:rsid w:val="00DE786F"/>
    <w:rsid w:val="00DF0AE1"/>
    <w:rsid w:val="00DF2AC6"/>
    <w:rsid w:val="00E0021C"/>
    <w:rsid w:val="00E02F93"/>
    <w:rsid w:val="00E0453D"/>
    <w:rsid w:val="00E05FFF"/>
    <w:rsid w:val="00E06967"/>
    <w:rsid w:val="00E11036"/>
    <w:rsid w:val="00E1292C"/>
    <w:rsid w:val="00E12B11"/>
    <w:rsid w:val="00E17025"/>
    <w:rsid w:val="00E17DFE"/>
    <w:rsid w:val="00E20550"/>
    <w:rsid w:val="00E21DA4"/>
    <w:rsid w:val="00E225C8"/>
    <w:rsid w:val="00E23518"/>
    <w:rsid w:val="00E24AFF"/>
    <w:rsid w:val="00E268F1"/>
    <w:rsid w:val="00E270A4"/>
    <w:rsid w:val="00E31CD8"/>
    <w:rsid w:val="00E34F9C"/>
    <w:rsid w:val="00E369B5"/>
    <w:rsid w:val="00E4249A"/>
    <w:rsid w:val="00E42D20"/>
    <w:rsid w:val="00E4798E"/>
    <w:rsid w:val="00E5237E"/>
    <w:rsid w:val="00E526FB"/>
    <w:rsid w:val="00E53782"/>
    <w:rsid w:val="00E543D9"/>
    <w:rsid w:val="00E56C91"/>
    <w:rsid w:val="00E60AE1"/>
    <w:rsid w:val="00E61D8C"/>
    <w:rsid w:val="00E65B76"/>
    <w:rsid w:val="00E661F5"/>
    <w:rsid w:val="00E66622"/>
    <w:rsid w:val="00E67095"/>
    <w:rsid w:val="00E71AAF"/>
    <w:rsid w:val="00E721D6"/>
    <w:rsid w:val="00E76AFA"/>
    <w:rsid w:val="00E801E7"/>
    <w:rsid w:val="00E81082"/>
    <w:rsid w:val="00E81783"/>
    <w:rsid w:val="00E8250D"/>
    <w:rsid w:val="00E82CF0"/>
    <w:rsid w:val="00E84586"/>
    <w:rsid w:val="00E87298"/>
    <w:rsid w:val="00E91230"/>
    <w:rsid w:val="00E930E0"/>
    <w:rsid w:val="00E95067"/>
    <w:rsid w:val="00E97A6B"/>
    <w:rsid w:val="00EA0B69"/>
    <w:rsid w:val="00EA3CCA"/>
    <w:rsid w:val="00EA3EAD"/>
    <w:rsid w:val="00EA4A80"/>
    <w:rsid w:val="00EA6CAE"/>
    <w:rsid w:val="00EB56AC"/>
    <w:rsid w:val="00EB78A9"/>
    <w:rsid w:val="00EC2148"/>
    <w:rsid w:val="00EC3D90"/>
    <w:rsid w:val="00ED28B6"/>
    <w:rsid w:val="00ED7888"/>
    <w:rsid w:val="00ED79A0"/>
    <w:rsid w:val="00EE2A0B"/>
    <w:rsid w:val="00EE48A3"/>
    <w:rsid w:val="00EE4AC1"/>
    <w:rsid w:val="00EF1F93"/>
    <w:rsid w:val="00EF2907"/>
    <w:rsid w:val="00EF54A7"/>
    <w:rsid w:val="00F0211E"/>
    <w:rsid w:val="00F07EC6"/>
    <w:rsid w:val="00F10D9F"/>
    <w:rsid w:val="00F136FA"/>
    <w:rsid w:val="00F1393B"/>
    <w:rsid w:val="00F13E81"/>
    <w:rsid w:val="00F1483A"/>
    <w:rsid w:val="00F23F89"/>
    <w:rsid w:val="00F2783F"/>
    <w:rsid w:val="00F31D5B"/>
    <w:rsid w:val="00F31F0D"/>
    <w:rsid w:val="00F322A1"/>
    <w:rsid w:val="00F33754"/>
    <w:rsid w:val="00F374C9"/>
    <w:rsid w:val="00F456D8"/>
    <w:rsid w:val="00F46FBC"/>
    <w:rsid w:val="00F47F6C"/>
    <w:rsid w:val="00F54CA8"/>
    <w:rsid w:val="00F55545"/>
    <w:rsid w:val="00F555CD"/>
    <w:rsid w:val="00F6095E"/>
    <w:rsid w:val="00F618A5"/>
    <w:rsid w:val="00F64509"/>
    <w:rsid w:val="00F67AAC"/>
    <w:rsid w:val="00F74BF0"/>
    <w:rsid w:val="00F75F0A"/>
    <w:rsid w:val="00F83372"/>
    <w:rsid w:val="00F84EDF"/>
    <w:rsid w:val="00F943B8"/>
    <w:rsid w:val="00F95399"/>
    <w:rsid w:val="00F95906"/>
    <w:rsid w:val="00F96589"/>
    <w:rsid w:val="00FA40E8"/>
    <w:rsid w:val="00FA792B"/>
    <w:rsid w:val="00FB20E9"/>
    <w:rsid w:val="00FB265E"/>
    <w:rsid w:val="00FB5E82"/>
    <w:rsid w:val="00FB7159"/>
    <w:rsid w:val="00FC7194"/>
    <w:rsid w:val="00FC7F19"/>
    <w:rsid w:val="00FD6FF0"/>
    <w:rsid w:val="00FE07A3"/>
    <w:rsid w:val="00FE0A60"/>
    <w:rsid w:val="00FE21F3"/>
    <w:rsid w:val="00FE2CA4"/>
    <w:rsid w:val="00FE6540"/>
    <w:rsid w:val="00FE6F08"/>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15:docId w15:val="{AE39172F-4355-466D-8DB0-6334CD3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semiHidden/>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semiHidden/>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semiHidden/>
    <w:unhideWhenUsed/>
    <w:rsid w:val="001F6020"/>
    <w:pPr>
      <w:jc w:val="left"/>
    </w:pPr>
  </w:style>
  <w:style w:type="character" w:customStyle="1" w:styleId="af8">
    <w:name w:val="コメント文字列 (文字)"/>
    <w:link w:val="af7"/>
    <w:uiPriority w:val="99"/>
    <w:semiHidden/>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character" w:styleId="afd">
    <w:name w:val="Unresolved Mention"/>
    <w:basedOn w:val="a0"/>
    <w:uiPriority w:val="99"/>
    <w:semiHidden/>
    <w:unhideWhenUsed/>
    <w:rsid w:val="00C41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DE4D-5767-4BF6-BF47-3DBBC39B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18</Pages>
  <Words>5029</Words>
  <Characters>507</Characters>
  <Application>Microsoft Office Word</Application>
  <DocSecurity>0</DocSecurity>
  <Lines>4</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5525</CharactersWithSpaces>
  <SharedDoc>false</SharedDoc>
  <HLinks>
    <vt:vector size="12" baseType="variant">
      <vt:variant>
        <vt:i4>3014767</vt:i4>
      </vt:variant>
      <vt:variant>
        <vt:i4>11</vt:i4>
      </vt:variant>
      <vt:variant>
        <vt:i4>0</vt:i4>
      </vt:variant>
      <vt:variant>
        <vt:i4>5</vt:i4>
      </vt:variant>
      <vt:variant>
        <vt:lpwstr>http://www.ring.or.jp/</vt:lpwstr>
      </vt:variant>
      <vt:variant>
        <vt:lpwstr/>
      </vt:variant>
      <vt:variant>
        <vt:i4>3014767</vt:i4>
      </vt:variant>
      <vt:variant>
        <vt:i4>0</vt:i4>
      </vt:variant>
      <vt:variant>
        <vt:i4>0</vt:i4>
      </vt:variant>
      <vt:variant>
        <vt:i4>5</vt:i4>
      </vt:variant>
      <vt:variant>
        <vt:lpwstr>http://www.ring.or.jp/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CatenaRentalSystem</dc:creator>
  <cp:lastModifiedBy>kawamuraseiya</cp:lastModifiedBy>
  <cp:revision>181</cp:revision>
  <cp:lastPrinted>2023-08-03T06:34:00Z</cp:lastPrinted>
  <dcterms:created xsi:type="dcterms:W3CDTF">2021-03-30T04:24:00Z</dcterms:created>
  <dcterms:modified xsi:type="dcterms:W3CDTF">2025-06-04T07:25:00Z</dcterms:modified>
</cp:coreProperties>
</file>